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E0" w:rsidRPr="007D5E08" w:rsidRDefault="00FF56E0" w:rsidP="00FF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F56E0" w:rsidRPr="007D5E08" w:rsidRDefault="00FF56E0" w:rsidP="00FF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FF56E0" w:rsidRPr="007D5E08" w:rsidRDefault="00FF56E0" w:rsidP="00FF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FF56E0" w:rsidRPr="007D5E08" w:rsidRDefault="00FF56E0" w:rsidP="00FF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0" w:rsidRPr="007D5E08" w:rsidRDefault="00FF56E0" w:rsidP="00FF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D5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6E0" w:rsidRPr="007D5E08" w:rsidRDefault="00FF56E0" w:rsidP="00FF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B6D73">
        <w:rPr>
          <w:rFonts w:ascii="Times New Roman" w:hAnsi="Times New Roman" w:cs="Times New Roman"/>
          <w:b/>
          <w:sz w:val="28"/>
          <w:szCs w:val="28"/>
        </w:rPr>
        <w:t>Двадцать шесто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FF56E0" w:rsidRPr="007D5E08" w:rsidRDefault="00FF56E0" w:rsidP="00FF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0" w:rsidRPr="007D5E08" w:rsidRDefault="00FF56E0" w:rsidP="00FF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6E0" w:rsidRPr="007D5E08" w:rsidRDefault="00FF56E0" w:rsidP="00FF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6D7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B6D7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6D73">
        <w:rPr>
          <w:rFonts w:ascii="Times New Roman" w:hAnsi="Times New Roman" w:cs="Times New Roman"/>
          <w:b/>
          <w:sz w:val="28"/>
          <w:szCs w:val="28"/>
        </w:rPr>
        <w:t>8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г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28A9">
        <w:rPr>
          <w:rFonts w:ascii="Times New Roman" w:hAnsi="Times New Roman" w:cs="Times New Roman"/>
          <w:b/>
          <w:sz w:val="28"/>
          <w:szCs w:val="28"/>
        </w:rPr>
        <w:t>7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7D5E08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Б.Меша</w:t>
      </w:r>
      <w:proofErr w:type="spellEnd"/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F56E0" w:rsidRPr="007D5E08" w:rsidRDefault="00FF56E0" w:rsidP="00FF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E234D" w:rsidRPr="00EA501A" w:rsidTr="00A51DEF">
        <w:tc>
          <w:tcPr>
            <w:tcW w:w="9356" w:type="dxa"/>
            <w:shd w:val="clear" w:color="auto" w:fill="auto"/>
          </w:tcPr>
          <w:p w:rsidR="008E234D" w:rsidRDefault="008E234D" w:rsidP="00A5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внесении изменений  в Правила  землепользования и застройки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Большемеш</w:t>
            </w:r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ское</w:t>
            </w:r>
            <w:proofErr w:type="spellEnd"/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 Тюлячинского муниципального  района Республики Татарстан», утвержденного  решением 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Большемеш</w:t>
            </w:r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от «1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6» декабря 2013г. № 115</w:t>
            </w:r>
            <w:r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E234D" w:rsidRPr="00EA501A" w:rsidRDefault="008E234D" w:rsidP="00A5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34D" w:rsidRPr="00255D80" w:rsidRDefault="008E234D" w:rsidP="008E2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D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255D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55D8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</w:t>
      </w:r>
    </w:p>
    <w:p w:rsidR="008E234D" w:rsidRPr="00255D80" w:rsidRDefault="008E234D" w:rsidP="008E2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234D" w:rsidRPr="00255D80" w:rsidRDefault="008E234D" w:rsidP="008E234D">
      <w:pPr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</w:p>
    <w:p w:rsidR="008E234D" w:rsidRPr="00255D80" w:rsidRDefault="008E234D" w:rsidP="008E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</w:t>
      </w:r>
      <w:r w:rsidRPr="00255D80">
        <w:rPr>
          <w:rFonts w:ascii="Times New Roman" w:eastAsia="Times New Roman" w:hAnsi="Times New Roman" w:cs="Times New Roman"/>
          <w:sz w:val="28"/>
          <w:szCs w:val="28"/>
        </w:rPr>
        <w:t>кое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255D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sz w:val="28"/>
          <w:szCs w:val="28"/>
        </w:rPr>
        <w:t>6» декабря 2013г. № 115</w:t>
      </w:r>
      <w:r w:rsidRPr="00255D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B928A9"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277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277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277D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Pr="00D277DF">
        <w:rPr>
          <w:rFonts w:ascii="Times New Roman" w:hAnsi="Times New Roman" w:cs="Times New Roman"/>
          <w:sz w:val="28"/>
          <w:szCs w:val="28"/>
        </w:rPr>
        <w:t>)</w:t>
      </w: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E234D" w:rsidRPr="00255D80" w:rsidRDefault="008E234D" w:rsidP="008E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        1.1. Пункт 1.1. статьи 30 Правил изложить в следующей редакции:</w:t>
      </w:r>
    </w:p>
    <w:p w:rsidR="008E234D" w:rsidRPr="00255D80" w:rsidRDefault="008E234D" w:rsidP="008E234D">
      <w:pPr>
        <w:widowControl w:val="0"/>
        <w:numPr>
          <w:ilvl w:val="0"/>
          <w:numId w:val="1"/>
        </w:numPr>
        <w:tabs>
          <w:tab w:val="left" w:pos="1086"/>
        </w:tabs>
        <w:spacing w:after="203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</w:rPr>
        <w:t>«Ж</w:t>
      </w:r>
      <w:proofErr w:type="gramStart"/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Зона индивидуальной жилой застройки</w:t>
      </w:r>
    </w:p>
    <w:p w:rsidR="008E234D" w:rsidRPr="00255D80" w:rsidRDefault="008E234D" w:rsidP="008E234D">
      <w:pPr>
        <w:widowControl w:val="0"/>
        <w:numPr>
          <w:ilvl w:val="1"/>
          <w:numId w:val="1"/>
        </w:numPr>
        <w:tabs>
          <w:tab w:val="left" w:pos="1426"/>
        </w:tabs>
        <w:spacing w:after="65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355"/>
        <w:gridCol w:w="2381"/>
        <w:gridCol w:w="454"/>
        <w:gridCol w:w="1239"/>
        <w:gridCol w:w="37"/>
        <w:gridCol w:w="1417"/>
      </w:tblGrid>
      <w:tr w:rsidR="008E234D" w:rsidRPr="00255D80" w:rsidTr="00A51DEF">
        <w:tc>
          <w:tcPr>
            <w:tcW w:w="1021" w:type="dxa"/>
            <w:gridSpan w:val="2"/>
            <w:vMerge w:val="restart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Код вида разрешен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ного использо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строительства</w:t>
            </w:r>
          </w:p>
        </w:tc>
      </w:tr>
      <w:tr w:rsidR="008E234D" w:rsidRPr="00255D80" w:rsidTr="00A51DEF">
        <w:tc>
          <w:tcPr>
            <w:tcW w:w="1021" w:type="dxa"/>
            <w:gridSpan w:val="2"/>
            <w:vMerge/>
          </w:tcPr>
          <w:p w:rsidR="008E234D" w:rsidRPr="00255D80" w:rsidRDefault="008E234D" w:rsidP="00A51DE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E234D" w:rsidRPr="00255D80" w:rsidRDefault="008E234D" w:rsidP="00A51DE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размер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земельного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участка</w:t>
            </w:r>
          </w:p>
        </w:tc>
        <w:tc>
          <w:tcPr>
            <w:tcW w:w="2835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максимальный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процент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застройки</w:t>
            </w:r>
          </w:p>
        </w:tc>
        <w:tc>
          <w:tcPr>
            <w:tcW w:w="1417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минимальные отступы от границ земельных участков</w:t>
            </w:r>
          </w:p>
        </w:tc>
      </w:tr>
      <w:tr w:rsidR="008E234D" w:rsidRPr="00255D80" w:rsidTr="00A51DEF">
        <w:tc>
          <w:tcPr>
            <w:tcW w:w="9668" w:type="dxa"/>
            <w:gridSpan w:val="10"/>
          </w:tcPr>
          <w:p w:rsidR="008E234D" w:rsidRPr="00255D80" w:rsidRDefault="008E234D" w:rsidP="00A51DE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8E234D" w:rsidRPr="00255D80" w:rsidTr="00A51DEF">
        <w:tc>
          <w:tcPr>
            <w:tcW w:w="1021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2.1</w:t>
            </w:r>
          </w:p>
        </w:tc>
        <w:tc>
          <w:tcPr>
            <w:tcW w:w="1560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индивидуального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жилищного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строительства</w:t>
            </w:r>
          </w:p>
        </w:tc>
        <w:tc>
          <w:tcPr>
            <w:tcW w:w="1559" w:type="dxa"/>
            <w:gridSpan w:val="2"/>
          </w:tcPr>
          <w:p w:rsidR="008E234D" w:rsidRPr="00255D80" w:rsidRDefault="008E234D" w:rsidP="00C00B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минимальный -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00 кв. м; максимальный -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500 кв. м.</w:t>
            </w:r>
          </w:p>
        </w:tc>
        <w:tc>
          <w:tcPr>
            <w:tcW w:w="2835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Предельное количество этажей основного строения - 3 (включая 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мансардный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вспомогательных строений - 1;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20 %</w:t>
            </w:r>
          </w:p>
        </w:tc>
        <w:tc>
          <w:tcPr>
            <w:tcW w:w="1417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- 5 м;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8E234D" w:rsidRPr="00255D80" w:rsidTr="00A51DEF">
        <w:tc>
          <w:tcPr>
            <w:tcW w:w="1021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2.2</w:t>
            </w:r>
          </w:p>
        </w:tc>
        <w:tc>
          <w:tcPr>
            <w:tcW w:w="1560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Предельное количество этажей основного строения - 3 (включая 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мансардный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вспомогательных строений - 1;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20 %</w:t>
            </w:r>
          </w:p>
        </w:tc>
        <w:tc>
          <w:tcPr>
            <w:tcW w:w="1417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- 5 м;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8E234D" w:rsidRPr="00255D80" w:rsidTr="00A51DEF">
        <w:tc>
          <w:tcPr>
            <w:tcW w:w="9668" w:type="dxa"/>
            <w:gridSpan w:val="10"/>
          </w:tcPr>
          <w:p w:rsidR="008E234D" w:rsidRPr="00255D80" w:rsidRDefault="008E234D" w:rsidP="00A51DE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Вспомогательные виды разрешенного использования</w:t>
            </w:r>
          </w:p>
        </w:tc>
      </w:tr>
      <w:tr w:rsidR="008E234D" w:rsidRPr="00255D80" w:rsidTr="00A51DEF">
        <w:tc>
          <w:tcPr>
            <w:tcW w:w="1021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2.7</w:t>
            </w:r>
          </w:p>
        </w:tc>
        <w:tc>
          <w:tcPr>
            <w:tcW w:w="1560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1559" w:type="dxa"/>
            <w:gridSpan w:val="2"/>
          </w:tcPr>
          <w:p w:rsidR="008E234D" w:rsidRPr="00255D80" w:rsidRDefault="008E234D" w:rsidP="00C00B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минимальный -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кв. м; максимальный - 1500 кв. м.</w:t>
            </w:r>
          </w:p>
        </w:tc>
        <w:tc>
          <w:tcPr>
            <w:tcW w:w="2835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  <w:tc>
          <w:tcPr>
            <w:tcW w:w="1454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c>
          <w:tcPr>
            <w:tcW w:w="1021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2.7.1</w:t>
            </w:r>
          </w:p>
        </w:tc>
        <w:tc>
          <w:tcPr>
            <w:tcW w:w="1560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гаражного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назначения</w:t>
            </w:r>
          </w:p>
        </w:tc>
        <w:tc>
          <w:tcPr>
            <w:tcW w:w="1559" w:type="dxa"/>
            <w:gridSpan w:val="2"/>
          </w:tcPr>
          <w:p w:rsidR="008E234D" w:rsidRPr="00255D80" w:rsidRDefault="008E234D" w:rsidP="00C00B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минимальный – 1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кв. м; максимальный – 5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00  кв. м.</w:t>
            </w:r>
          </w:p>
        </w:tc>
        <w:tc>
          <w:tcPr>
            <w:tcW w:w="2835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  <w:tc>
          <w:tcPr>
            <w:tcW w:w="1454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c>
          <w:tcPr>
            <w:tcW w:w="1021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</w:t>
            </w:r>
          </w:p>
        </w:tc>
        <w:tc>
          <w:tcPr>
            <w:tcW w:w="1560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участки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(территории)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пользования</w:t>
            </w:r>
          </w:p>
        </w:tc>
        <w:tc>
          <w:tcPr>
            <w:tcW w:w="1559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2835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</w:t>
            </w:r>
          </w:p>
        </w:tc>
        <w:tc>
          <w:tcPr>
            <w:tcW w:w="1239" w:type="dxa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участки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(территории)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пользования</w:t>
            </w:r>
          </w:p>
        </w:tc>
        <w:tc>
          <w:tcPr>
            <w:tcW w:w="1454" w:type="dxa"/>
            <w:gridSpan w:val="2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c>
          <w:tcPr>
            <w:tcW w:w="9668" w:type="dxa"/>
            <w:gridSpan w:val="10"/>
          </w:tcPr>
          <w:p w:rsidR="008E234D" w:rsidRPr="00255D80" w:rsidRDefault="008E234D" w:rsidP="00A51DEF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Условно разрешенные виды разрешенного использования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C00B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минимальный - 200 кв. м; максимальный - 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000 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 м.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C00B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минимальный - 100 кв. м; максимальный -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- 3 м;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8E234D" w:rsidRPr="00255D80" w:rsidTr="00B92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Ведение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огородничества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C00B2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минимальный -  100  кв. м; максимальный -  </w:t>
            </w:r>
            <w:r w:rsidR="00C00B2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bookmarkStart w:id="0" w:name="_GoBack"/>
            <w:bookmarkEnd w:id="0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Спортплощадки 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Клубы (дом культуры)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Отделение связи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Памятники, памятные знаки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Дошкольные образовательные  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учреждения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Средние общеобразовательные учреждения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Ветлечебницы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без постоянного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содержания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животных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Calibri" w:eastAsia="Times New Roman" w:hAnsi="Calibri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 социальной сферы 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  <w:tr w:rsidR="008E234D" w:rsidRPr="00255D80" w:rsidTr="00A51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4D" w:rsidRPr="00255D80" w:rsidRDefault="008E234D" w:rsidP="00A51DE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</w:tbl>
    <w:p w:rsidR="008E234D" w:rsidRPr="00255D80" w:rsidRDefault="008E234D" w:rsidP="008E2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8E234D" w:rsidRPr="00255D80" w:rsidRDefault="008E234D" w:rsidP="008E234D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     1.2. Пункт 1.2. статьи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</w:rPr>
        <w:tab/>
        <w:t xml:space="preserve">   «1.2.Иные требования:</w:t>
      </w:r>
    </w:p>
    <w:p w:rsidR="008E234D" w:rsidRPr="00255D80" w:rsidRDefault="008E234D" w:rsidP="008E234D">
      <w:pPr>
        <w:widowControl w:val="0"/>
        <w:spacing w:after="0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Минимальные расстояния:</w:t>
      </w:r>
    </w:p>
    <w:p w:rsidR="008E234D" w:rsidRPr="00255D80" w:rsidRDefault="008E234D" w:rsidP="008E234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8E234D" w:rsidRPr="00255D80" w:rsidRDefault="008E234D" w:rsidP="008E234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8E234D" w:rsidRPr="00255D80" w:rsidRDefault="008E234D" w:rsidP="008E234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8E234D" w:rsidRPr="00255D80" w:rsidRDefault="008E234D" w:rsidP="008E234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8E234D" w:rsidRPr="00255D80" w:rsidRDefault="008E234D" w:rsidP="008E234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8E234D" w:rsidRPr="00255D80" w:rsidRDefault="008E234D" w:rsidP="008E234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м;</w:t>
      </w:r>
    </w:p>
    <w:p w:rsidR="008E234D" w:rsidRPr="00255D80" w:rsidRDefault="008E234D" w:rsidP="008E234D">
      <w:pPr>
        <w:widowControl w:val="0"/>
        <w:spacing w:after="0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между длинными сторонами жилых зданий высотой 2-3 этажа: не менее 15 м;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между длинными сторонами жилых зданий высотой 4 этажа: не менее 20 м;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площадки для игр детей до жилых зданий - 12 м;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площадки для отдыха взрослого населения до жилых зданий - 10 м;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площадок для стоянки автомобилей до жилых зданий - 10 м;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площадки для занятий спортом до жилых зданий от 10 до 40 м;</w:t>
      </w:r>
    </w:p>
    <w:p w:rsidR="008E234D" w:rsidRPr="00255D80" w:rsidRDefault="008E234D" w:rsidP="008E234D">
      <w:pPr>
        <w:widowControl w:val="0"/>
        <w:spacing w:after="0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площадки для хозяйственных целей до жилых зданий - 20 м;</w:t>
      </w:r>
    </w:p>
    <w:p w:rsidR="008E234D" w:rsidRPr="00255D80" w:rsidRDefault="008E234D" w:rsidP="008E234D">
      <w:pPr>
        <w:widowControl w:val="0"/>
        <w:spacing w:after="0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80">
        <w:rPr>
          <w:rFonts w:ascii="Times New Roman" w:eastAsia="Times New Roman" w:hAnsi="Times New Roman" w:cs="Times New Roman"/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 100 м.».</w:t>
      </w:r>
    </w:p>
    <w:p w:rsidR="008E234D" w:rsidRPr="00255D80" w:rsidRDefault="008E234D" w:rsidP="008E23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55D8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8E234D" w:rsidRDefault="008E234D" w:rsidP="008E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Большемеш</w:t>
      </w:r>
      <w:r w:rsidRPr="00F9498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4988">
        <w:rPr>
          <w:rFonts w:ascii="Times New Roman" w:eastAsia="Calibri" w:hAnsi="Times New Roman" w:cs="Times New Roman"/>
          <w:sz w:val="28"/>
          <w:szCs w:val="28"/>
        </w:rPr>
        <w:t>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988">
        <w:rPr>
          <w:rFonts w:ascii="Times New Roman" w:eastAsia="Calibri" w:hAnsi="Times New Roman" w:cs="Times New Roman"/>
          <w:sz w:val="28"/>
          <w:szCs w:val="28"/>
        </w:rPr>
        <w:t>Тюлячинского</w:t>
      </w:r>
    </w:p>
    <w:p w:rsidR="008E234D" w:rsidRDefault="008E234D" w:rsidP="008E234D">
      <w:pPr>
        <w:spacing w:after="0" w:line="240" w:lineRule="auto"/>
        <w:jc w:val="both"/>
      </w:pPr>
      <w:r w:rsidRPr="00F9498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949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Г.А.Маннапов</w:t>
      </w:r>
      <w:proofErr w:type="spellEnd"/>
    </w:p>
    <w:p w:rsidR="000E693D" w:rsidRDefault="000E693D" w:rsidP="008E234D">
      <w:pPr>
        <w:spacing w:after="0" w:line="240" w:lineRule="auto"/>
      </w:pPr>
    </w:p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AC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14F3"/>
    <w:rsid w:val="000F23C2"/>
    <w:rsid w:val="000F5BCE"/>
    <w:rsid w:val="000F6C30"/>
    <w:rsid w:val="000F76A3"/>
    <w:rsid w:val="0010076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C30"/>
    <w:rsid w:val="00165EFE"/>
    <w:rsid w:val="00166197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E7"/>
    <w:rsid w:val="002A3670"/>
    <w:rsid w:val="002A57B7"/>
    <w:rsid w:val="002A5BB5"/>
    <w:rsid w:val="002A5D18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14CA"/>
    <w:rsid w:val="002D2B2D"/>
    <w:rsid w:val="002D2E6B"/>
    <w:rsid w:val="002D3D02"/>
    <w:rsid w:val="002D4039"/>
    <w:rsid w:val="002D72E4"/>
    <w:rsid w:val="002D7373"/>
    <w:rsid w:val="002D7819"/>
    <w:rsid w:val="002D79E3"/>
    <w:rsid w:val="002E08DA"/>
    <w:rsid w:val="002E0B5C"/>
    <w:rsid w:val="002E131D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5C41"/>
    <w:rsid w:val="00395F81"/>
    <w:rsid w:val="003A286B"/>
    <w:rsid w:val="003A3FB0"/>
    <w:rsid w:val="003A4E2B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BD5"/>
    <w:rsid w:val="00406A8D"/>
    <w:rsid w:val="004104AA"/>
    <w:rsid w:val="00413B35"/>
    <w:rsid w:val="00414963"/>
    <w:rsid w:val="00421CB3"/>
    <w:rsid w:val="00422B83"/>
    <w:rsid w:val="00422CB0"/>
    <w:rsid w:val="00424AEB"/>
    <w:rsid w:val="00424C3A"/>
    <w:rsid w:val="00425ADE"/>
    <w:rsid w:val="004274FB"/>
    <w:rsid w:val="00427B33"/>
    <w:rsid w:val="004303B7"/>
    <w:rsid w:val="0043158B"/>
    <w:rsid w:val="00431E56"/>
    <w:rsid w:val="00432906"/>
    <w:rsid w:val="00432AAC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7F67"/>
    <w:rsid w:val="004663A8"/>
    <w:rsid w:val="004667F6"/>
    <w:rsid w:val="00467CD3"/>
    <w:rsid w:val="004728B2"/>
    <w:rsid w:val="00473166"/>
    <w:rsid w:val="00475D81"/>
    <w:rsid w:val="004766C6"/>
    <w:rsid w:val="004774B1"/>
    <w:rsid w:val="004824D2"/>
    <w:rsid w:val="00483C02"/>
    <w:rsid w:val="004857C2"/>
    <w:rsid w:val="00486145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24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EA5"/>
    <w:rsid w:val="006E7B7F"/>
    <w:rsid w:val="006E7FAF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206C6"/>
    <w:rsid w:val="00720753"/>
    <w:rsid w:val="0072210A"/>
    <w:rsid w:val="00723BC7"/>
    <w:rsid w:val="00723D90"/>
    <w:rsid w:val="00727E91"/>
    <w:rsid w:val="007301B0"/>
    <w:rsid w:val="00730CA7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83B"/>
    <w:rsid w:val="0079690D"/>
    <w:rsid w:val="00797A4B"/>
    <w:rsid w:val="007A2A53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2ABF"/>
    <w:rsid w:val="007C4668"/>
    <w:rsid w:val="007C6751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2ABC"/>
    <w:rsid w:val="00832AEF"/>
    <w:rsid w:val="00836063"/>
    <w:rsid w:val="00836CB2"/>
    <w:rsid w:val="00837727"/>
    <w:rsid w:val="00837B1E"/>
    <w:rsid w:val="00841617"/>
    <w:rsid w:val="00841684"/>
    <w:rsid w:val="00841A12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FB"/>
    <w:rsid w:val="0089374A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6471"/>
    <w:rsid w:val="008B66BE"/>
    <w:rsid w:val="008B6D73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34D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12E5"/>
    <w:rsid w:val="009432DD"/>
    <w:rsid w:val="00943B56"/>
    <w:rsid w:val="00943F46"/>
    <w:rsid w:val="00946D3E"/>
    <w:rsid w:val="009505AA"/>
    <w:rsid w:val="00950F5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6AA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384F"/>
    <w:rsid w:val="009B4736"/>
    <w:rsid w:val="009B7446"/>
    <w:rsid w:val="009C2704"/>
    <w:rsid w:val="009C3DFF"/>
    <w:rsid w:val="009C6AF8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F6D"/>
    <w:rsid w:val="00AC45CA"/>
    <w:rsid w:val="00AD000E"/>
    <w:rsid w:val="00AD0257"/>
    <w:rsid w:val="00AD2071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910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7034"/>
    <w:rsid w:val="00B57458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4360"/>
    <w:rsid w:val="00B862AB"/>
    <w:rsid w:val="00B86D45"/>
    <w:rsid w:val="00B915D0"/>
    <w:rsid w:val="00B921AA"/>
    <w:rsid w:val="00B928A9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52BF"/>
    <w:rsid w:val="00BC6D0A"/>
    <w:rsid w:val="00BD008A"/>
    <w:rsid w:val="00BD110A"/>
    <w:rsid w:val="00BD18F6"/>
    <w:rsid w:val="00BD269F"/>
    <w:rsid w:val="00BD2974"/>
    <w:rsid w:val="00BD342C"/>
    <w:rsid w:val="00BD73F8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38A"/>
    <w:rsid w:val="00BF63DB"/>
    <w:rsid w:val="00BF7353"/>
    <w:rsid w:val="00BF74ED"/>
    <w:rsid w:val="00BF7588"/>
    <w:rsid w:val="00C00B27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0CAC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67B37"/>
    <w:rsid w:val="00D73EE6"/>
    <w:rsid w:val="00D76565"/>
    <w:rsid w:val="00D77303"/>
    <w:rsid w:val="00D80BE3"/>
    <w:rsid w:val="00D81B28"/>
    <w:rsid w:val="00D8288A"/>
    <w:rsid w:val="00D845C5"/>
    <w:rsid w:val="00D84620"/>
    <w:rsid w:val="00D87AC5"/>
    <w:rsid w:val="00D90079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4A34"/>
    <w:rsid w:val="00DA6DD2"/>
    <w:rsid w:val="00DA7B0D"/>
    <w:rsid w:val="00DA7E9E"/>
    <w:rsid w:val="00DB0311"/>
    <w:rsid w:val="00DB0447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4FB1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4048"/>
    <w:rsid w:val="00F75E2C"/>
    <w:rsid w:val="00F77960"/>
    <w:rsid w:val="00F80A48"/>
    <w:rsid w:val="00F82A18"/>
    <w:rsid w:val="00F82AAA"/>
    <w:rsid w:val="00F836F4"/>
    <w:rsid w:val="00F87549"/>
    <w:rsid w:val="00F9096A"/>
    <w:rsid w:val="00F90999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D7EF9"/>
    <w:rsid w:val="00FE36B0"/>
    <w:rsid w:val="00FE4CCD"/>
    <w:rsid w:val="00FE5F69"/>
    <w:rsid w:val="00FF1D8E"/>
    <w:rsid w:val="00FF3547"/>
    <w:rsid w:val="00FF56E0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6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FF56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F56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FF56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FF56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FF56E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4"/>
    <w:rsid w:val="00FF56E0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FF56E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a6">
    <w:name w:val="Подпись к таблице"/>
    <w:basedOn w:val="a"/>
    <w:link w:val="a5"/>
    <w:rsid w:val="00FF56E0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6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FF56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F56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FF56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FF56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FF56E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4"/>
    <w:rsid w:val="00FF56E0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FF56E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a6">
    <w:name w:val="Подпись к таблице"/>
    <w:basedOn w:val="a"/>
    <w:link w:val="a5"/>
    <w:rsid w:val="00FF56E0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2018-02-09T06:52:00Z</dcterms:created>
  <dcterms:modified xsi:type="dcterms:W3CDTF">2018-02-12T05:01:00Z</dcterms:modified>
</cp:coreProperties>
</file>