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84" w:rsidRDefault="00DD6E84" w:rsidP="00DD6E84">
      <w:pPr>
        <w:shd w:val="clear" w:color="auto" w:fill="FFFFFF"/>
        <w:spacing w:after="18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33"/>
          <w:szCs w:val="33"/>
          <w:lang w:eastAsia="ru-RU"/>
        </w:rPr>
      </w:pP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ПРОЕКТ</w:t>
      </w:r>
    </w:p>
    <w:p w:rsidR="00DD6E84" w:rsidRDefault="00DD6E84" w:rsidP="00DD6E84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33"/>
          <w:szCs w:val="33"/>
          <w:lang w:eastAsia="ru-RU"/>
        </w:rPr>
      </w:pPr>
    </w:p>
    <w:p w:rsidR="00DD6E84" w:rsidRPr="00EF7B1E" w:rsidRDefault="00DD6E84" w:rsidP="00DD6E84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33"/>
          <w:szCs w:val="33"/>
          <w:lang w:eastAsia="ru-RU"/>
        </w:rPr>
      </w:pP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МУНИЦИПАЛЬНАЯ ПРОГРАММА 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ТЮЛЯЧИНСК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ОГО МУНИЦИПАЛЬНОГО РАЙОНА 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РЕСПУБЛИКИ ТАТАРСТАН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«ПОДДЕРЖКА И РАЗВИТИЕ МАЛОГО И СРЕДНЕГО 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ПРЕДПРИНИМАТЕЛЬСТВ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А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В ТЮЛЯЧИНСК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О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М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 МУНИЦИПАЛЬНО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М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 РАЙОН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Е</w:t>
      </w:r>
      <w:r w:rsidRPr="00EF7B1E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РЕСПУБЛИКИ ТАТАРСТАН</w:t>
      </w:r>
      <w:r w:rsidRPr="00843EEA"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sz w:val="33"/>
          <w:szCs w:val="33"/>
          <w:lang w:eastAsia="ru-RU"/>
        </w:rPr>
        <w:t>НА 2016 – 2020 ГОДЫ»</w:t>
      </w:r>
    </w:p>
    <w:p w:rsidR="00DD6E84" w:rsidRPr="00EF7B1E" w:rsidRDefault="00DD6E84" w:rsidP="00DD6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E84" w:rsidRDefault="00DD6E84" w:rsidP="00DD6E84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cs="Arial"/>
          <w:sz w:val="21"/>
          <w:szCs w:val="21"/>
          <w:lang w:eastAsia="ru-RU"/>
        </w:rPr>
      </w:pPr>
      <w:r w:rsidRPr="00912977">
        <w:rPr>
          <w:rFonts w:ascii="Arial" w:hAnsi="Arial" w:cs="Arial"/>
          <w:sz w:val="21"/>
          <w:szCs w:val="21"/>
          <w:lang w:eastAsia="ru-RU"/>
        </w:rPr>
        <w:t>Паспорт муниципальной программы</w:t>
      </w:r>
    </w:p>
    <w:p w:rsidR="00DD6E84" w:rsidRPr="00912977" w:rsidRDefault="00DD6E84" w:rsidP="00DD6E84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cs="Arial"/>
          <w:sz w:val="21"/>
          <w:szCs w:val="21"/>
          <w:lang w:eastAsia="ru-RU"/>
        </w:rPr>
      </w:pPr>
      <w:r w:rsidRPr="00912977">
        <w:rPr>
          <w:rFonts w:ascii="Arial" w:hAnsi="Arial" w:cs="Arial"/>
          <w:sz w:val="21"/>
          <w:szCs w:val="21"/>
          <w:lang w:eastAsia="ru-RU"/>
        </w:rPr>
        <w:t xml:space="preserve"> "</w:t>
      </w:r>
      <w:r>
        <w:rPr>
          <w:rFonts w:ascii="Arial" w:hAnsi="Arial" w:cs="Arial"/>
          <w:sz w:val="21"/>
          <w:szCs w:val="21"/>
          <w:lang w:eastAsia="ru-RU"/>
        </w:rPr>
        <w:t>Поддержка и развитие малого и среднего п</w:t>
      </w:r>
      <w:r w:rsidRPr="00912977">
        <w:rPr>
          <w:rFonts w:ascii="Arial" w:hAnsi="Arial" w:cs="Arial"/>
          <w:sz w:val="21"/>
          <w:szCs w:val="21"/>
          <w:lang w:eastAsia="ru-RU"/>
        </w:rPr>
        <w:t>редпринимательств</w:t>
      </w:r>
      <w:r>
        <w:rPr>
          <w:rFonts w:ascii="Arial" w:hAnsi="Arial" w:cs="Arial"/>
          <w:sz w:val="21"/>
          <w:szCs w:val="21"/>
          <w:lang w:eastAsia="ru-RU"/>
        </w:rPr>
        <w:t>а в</w:t>
      </w:r>
      <w:r w:rsidRPr="00912977">
        <w:rPr>
          <w:rFonts w:ascii="Arial" w:hAnsi="Arial" w:cs="Arial"/>
          <w:sz w:val="21"/>
          <w:szCs w:val="21"/>
          <w:lang w:eastAsia="ru-RU"/>
        </w:rPr>
        <w:t xml:space="preserve"> Тюлячинско</w:t>
      </w:r>
      <w:r>
        <w:rPr>
          <w:rFonts w:ascii="Arial" w:hAnsi="Arial" w:cs="Arial"/>
          <w:sz w:val="21"/>
          <w:szCs w:val="21"/>
          <w:lang w:eastAsia="ru-RU"/>
        </w:rPr>
        <w:t>м</w:t>
      </w:r>
      <w:r w:rsidRPr="00912977">
        <w:rPr>
          <w:rFonts w:ascii="Arial" w:hAnsi="Arial" w:cs="Arial"/>
          <w:sz w:val="21"/>
          <w:szCs w:val="21"/>
          <w:lang w:eastAsia="ru-RU"/>
        </w:rPr>
        <w:t xml:space="preserve"> муниципально</w:t>
      </w:r>
      <w:r>
        <w:rPr>
          <w:rFonts w:ascii="Arial" w:hAnsi="Arial" w:cs="Arial"/>
          <w:sz w:val="21"/>
          <w:szCs w:val="21"/>
          <w:lang w:eastAsia="ru-RU"/>
        </w:rPr>
        <w:t>м</w:t>
      </w:r>
      <w:r w:rsidRPr="00912977">
        <w:rPr>
          <w:rFonts w:ascii="Arial" w:hAnsi="Arial" w:cs="Arial"/>
          <w:sz w:val="21"/>
          <w:szCs w:val="21"/>
          <w:lang w:eastAsia="ru-RU"/>
        </w:rPr>
        <w:t xml:space="preserve"> район</w:t>
      </w:r>
      <w:r>
        <w:rPr>
          <w:rFonts w:ascii="Arial" w:hAnsi="Arial" w:cs="Arial"/>
          <w:sz w:val="21"/>
          <w:szCs w:val="21"/>
          <w:lang w:eastAsia="ru-RU"/>
        </w:rPr>
        <w:t>е</w:t>
      </w:r>
      <w:r w:rsidRPr="00912977">
        <w:rPr>
          <w:rFonts w:ascii="Arial" w:hAnsi="Arial" w:cs="Arial"/>
          <w:sz w:val="21"/>
          <w:szCs w:val="21"/>
          <w:lang w:eastAsia="ru-RU"/>
        </w:rPr>
        <w:t xml:space="preserve"> Республики Татарстан</w:t>
      </w:r>
      <w:r>
        <w:rPr>
          <w:rFonts w:ascii="Arial" w:hAnsi="Arial" w:cs="Arial"/>
          <w:sz w:val="21"/>
          <w:szCs w:val="21"/>
          <w:lang w:eastAsia="ru-RU"/>
        </w:rPr>
        <w:t xml:space="preserve"> на 2016-2020 годы</w:t>
      </w:r>
      <w:r w:rsidRPr="00912977">
        <w:rPr>
          <w:rFonts w:ascii="Arial" w:hAnsi="Arial" w:cs="Arial"/>
          <w:sz w:val="21"/>
          <w:szCs w:val="21"/>
          <w:lang w:eastAsia="ru-RU"/>
        </w:rPr>
        <w:t>"</w:t>
      </w:r>
    </w:p>
    <w:p w:rsidR="00DD6E84" w:rsidRPr="00EF7B1E" w:rsidRDefault="00DD6E84" w:rsidP="00DD6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4"/>
        <w:gridCol w:w="1171"/>
        <w:gridCol w:w="1103"/>
        <w:gridCol w:w="1103"/>
        <w:gridCol w:w="1103"/>
        <w:gridCol w:w="1103"/>
        <w:gridCol w:w="1103"/>
      </w:tblGrid>
      <w:tr w:rsidR="00DD6E84" w:rsidRPr="003457EE" w:rsidTr="002F4427">
        <w:trPr>
          <w:trHeight w:val="1277"/>
        </w:trPr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Поддержка и развитие малого и среднего предпринимательства в Тюлячинском муниципальном районе Республики Татарстан 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EF7B1E" w:rsidRDefault="00DD6E84" w:rsidP="002F4427">
            <w:pPr>
              <w:spacing w:after="0" w:line="330" w:lineRule="atLeast"/>
              <w:jc w:val="center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3D78BD" w:rsidRDefault="00DD6E84" w:rsidP="002F442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- с</w:t>
            </w: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>оздание условий для эффективного функционирования и развития малого и среднего предпринимательства, а также увеличение его вклада в решение задач социально-экономического развития Тюлячинского муниципального района Республики Татарстан</w:t>
            </w:r>
          </w:p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>- повышение конкурентоспособности малого и среднего предпринимательства Тюлячинского муниципального района.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EF7B1E" w:rsidRDefault="00DD6E84" w:rsidP="002F4427">
            <w:pPr>
              <w:spacing w:after="0" w:line="330" w:lineRule="atLeast"/>
              <w:jc w:val="center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Обеспечение благоприятного делового климата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>;</w:t>
            </w: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Развитие потребительской кооперации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>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Расширение доступа субъектов предпринимательства к финансовым ресурсам, в том числе через привлечение внебюджетных средств;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Развитие лизинга оборудования и технологий;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Оказание  субъектам предпринимательства  финансово-имущественной и  организационно-методической поддержки;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Создание и развитие объектов инфраструктуры развития малого и среднего бизнеса;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Поддержка приоритетных направлений развития малого и среднего бизнеса;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Создание дополнительных стимулов для вовлечения незанятого населения в сферу малого и среднего бизнеса;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>Повышение социальной ответственности и эффективности малого и среднего бизнеса.</w:t>
            </w:r>
          </w:p>
          <w:p w:rsidR="00DD6E84" w:rsidRPr="009D1C73" w:rsidRDefault="00DD6E84" w:rsidP="002F4427">
            <w:pPr>
              <w:pStyle w:val="ListParagraph"/>
              <w:numPr>
                <w:ilvl w:val="0"/>
                <w:numId w:val="1"/>
              </w:num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lastRenderedPageBreak/>
              <w:t>Создание условий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для </w:t>
            </w:r>
            <w:r w:rsidRPr="009D1C73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развития личных подсобных хозяйств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DD12FE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inherit" w:hAnsi="inherit" w:cs="Arial"/>
                <w:sz w:val="21"/>
                <w:szCs w:val="21"/>
                <w:lang w:eastAsia="ru-RU"/>
              </w:rPr>
              <w:t>З</w:t>
            </w: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аместитель 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руководителя Исполнительного комитета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Тюлячинского муниципального района Республики Татарстан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территориальному развитию и инвестиционной деятельности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Исполнитель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DD6E84" w:rsidRPr="003D78BD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Отдел 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территориальному развитию и инвестиционной деятельности 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Исполнительного комитета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Тюлячинского муниципального района Республики Татарстан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DD12FE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DD6E84" w:rsidRPr="00DD12FE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2F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Структурные подразделения исполнительного комитета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Тюлячинского</w:t>
            </w:r>
            <w:r w:rsidRPr="00DD12F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 муниципального района, редакция районной газеты, отдел статистики, палата земельных и имущественных отношений, ГКУ ЦЗН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Тюлячинского</w:t>
            </w:r>
            <w:r w:rsidRPr="00DD12F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района, МРИ ФНС РФ №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10</w:t>
            </w:r>
            <w:r w:rsidRPr="00DD12F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по РТ, субъекты малого и среднего предпринимательства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; Управление сельского хозяйства и продовольствия в Тюлячинском муниципальном районе</w:t>
            </w:r>
            <w:r w:rsidRPr="00DD12FE">
              <w:rPr>
                <w:rFonts w:ascii="inherit" w:hAnsi="inherit" w:cs="Arial"/>
                <w:sz w:val="21"/>
                <w:szCs w:val="21"/>
                <w:lang w:eastAsia="ru-RU"/>
              </w:rPr>
              <w:t>.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201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>6</w:t>
            </w: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-20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>20</w:t>
            </w: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 гг.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DD6E84" w:rsidRPr="003457EE" w:rsidTr="002F4427">
        <w:tc>
          <w:tcPr>
            <w:tcW w:w="0" w:type="auto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Расходы (тыс. рублей)</w:t>
            </w:r>
          </w:p>
        </w:tc>
      </w:tr>
      <w:tr w:rsidR="00DD6E84" w:rsidRPr="003457EE" w:rsidTr="002F4427">
        <w:tc>
          <w:tcPr>
            <w:tcW w:w="0" w:type="auto"/>
            <w:vMerge/>
            <w:shd w:val="clear" w:color="auto" w:fill="FFFFFF"/>
            <w:vAlign w:val="center"/>
          </w:tcPr>
          <w:p w:rsidR="00DD6E84" w:rsidRPr="00EF7B1E" w:rsidRDefault="00DD6E84" w:rsidP="002F4427">
            <w:pPr>
              <w:spacing w:after="0" w:line="240" w:lineRule="auto"/>
              <w:rPr>
                <w:rFonts w:ascii="inherit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>201</w:t>
              </w:r>
              <w:r>
                <w:rPr>
                  <w:rFonts w:ascii="inherit" w:hAnsi="inherit" w:cs="Arial"/>
                  <w:sz w:val="21"/>
                  <w:szCs w:val="21"/>
                  <w:lang w:eastAsia="ru-RU"/>
                </w:rPr>
                <w:t>6</w:t>
              </w: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>201</w:t>
              </w:r>
              <w:r>
                <w:rPr>
                  <w:rFonts w:ascii="Times New Roman" w:hAnsi="Times New Roman" w:cs="Arial"/>
                  <w:sz w:val="21"/>
                  <w:szCs w:val="21"/>
                  <w:lang w:eastAsia="ru-RU"/>
                </w:rPr>
                <w:t>7</w:t>
              </w: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>201</w:t>
              </w:r>
              <w:r>
                <w:rPr>
                  <w:rFonts w:ascii="Times New Roman" w:hAnsi="Times New Roman" w:cs="Arial"/>
                  <w:sz w:val="21"/>
                  <w:szCs w:val="21"/>
                  <w:lang w:eastAsia="ru-RU"/>
                </w:rPr>
                <w:t>8</w:t>
              </w: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inherit" w:hAnsi="inherit" w:cs="Arial"/>
                  <w:sz w:val="21"/>
                  <w:szCs w:val="21"/>
                  <w:lang w:eastAsia="ru-RU"/>
                </w:rPr>
                <w:t>201</w:t>
              </w:r>
              <w:r>
                <w:rPr>
                  <w:rFonts w:ascii="Times New Roman" w:hAnsi="Times New Roman" w:cs="Arial"/>
                  <w:sz w:val="21"/>
                  <w:szCs w:val="21"/>
                  <w:lang w:eastAsia="ru-RU"/>
                </w:rPr>
                <w:t>9</w:t>
              </w: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>20</w:t>
              </w:r>
              <w:r>
                <w:rPr>
                  <w:rFonts w:ascii="Times New Roman" w:hAnsi="Times New Roman" w:cs="Arial"/>
                  <w:sz w:val="21"/>
                  <w:szCs w:val="21"/>
                  <w:lang w:eastAsia="ru-RU"/>
                </w:rPr>
                <w:t>20</w:t>
              </w:r>
              <w:r w:rsidRPr="00EF7B1E">
                <w:rPr>
                  <w:rFonts w:ascii="inherit" w:hAnsi="inherit" w:cs="Arial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.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12</w:t>
            </w: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DD12FE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Средства бюджета 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>Тюлячинск</w:t>
            </w: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ого муниципального района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 w:rsidRPr="008959F0"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 w:rsidRPr="008959F0"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AC2264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 w:rsidRPr="008959F0">
              <w:rPr>
                <w:rFonts w:ascii="Times New Roman" w:hAnsi="Times New Roman" w:cs="Arial"/>
                <w:sz w:val="21"/>
                <w:szCs w:val="21"/>
                <w:lang w:eastAsia="ru-RU"/>
              </w:rPr>
              <w:t>1200</w:t>
            </w: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3D78BD" w:rsidRDefault="00DD6E84" w:rsidP="002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  <w:r w:rsidRPr="003D78BD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Примечание:</w:t>
            </w:r>
            <w:r w:rsidRPr="001C53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объемы финансирования носят прогнозный характер и подлежат ежегодной корректировке с учетом возможностей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>муниципального бюджета</w:t>
            </w:r>
          </w:p>
          <w:p w:rsidR="00DD6E84" w:rsidRPr="008959F0" w:rsidRDefault="00DD6E84" w:rsidP="002F4427">
            <w:pPr>
              <w:spacing w:after="0" w:line="330" w:lineRule="atLeast"/>
              <w:textAlignment w:val="baseline"/>
              <w:rPr>
                <w:rFonts w:ascii="Times New Roman" w:hAnsi="Times New Roman" w:cs="Arial"/>
                <w:sz w:val="21"/>
                <w:szCs w:val="21"/>
                <w:lang w:eastAsia="ru-RU"/>
              </w:rPr>
            </w:pPr>
          </w:p>
        </w:tc>
      </w:tr>
      <w:tr w:rsidR="00DD6E84" w:rsidRPr="003457EE" w:rsidTr="002F4427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3D78BD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Ожидаемые </w:t>
            </w:r>
          </w:p>
          <w:p w:rsidR="00DD6E84" w:rsidRPr="003D78BD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результаты </w:t>
            </w:r>
          </w:p>
          <w:p w:rsidR="00DD6E84" w:rsidRPr="003D78BD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3D78BD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реализации </w:t>
            </w:r>
          </w:p>
          <w:p w:rsidR="00DD6E84" w:rsidRPr="00EF7B1E" w:rsidRDefault="00DD6E84" w:rsidP="002F4427">
            <w:pPr>
              <w:spacing w:after="0" w:line="330" w:lineRule="atLeast"/>
              <w:textAlignment w:val="baseline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EF7B1E">
              <w:rPr>
                <w:rFonts w:ascii="inherit" w:hAnsi="inherit" w:cs="Arial"/>
                <w:sz w:val="21"/>
                <w:szCs w:val="21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DD6E84" w:rsidRPr="00245A31" w:rsidRDefault="00DD6E84" w:rsidP="002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 w:rsidRPr="00245A31">
              <w:rPr>
                <w:rFonts w:ascii="inherit" w:hAnsi="inherit" w:cs="Arial"/>
                <w:sz w:val="21"/>
                <w:szCs w:val="21"/>
                <w:lang w:eastAsia="ru-RU"/>
              </w:rPr>
              <w:lastRenderedPageBreak/>
              <w:t>Реализация Подпрограммы в полном объеме позволит достичь к концу 2016 года:</w:t>
            </w:r>
          </w:p>
          <w:p w:rsidR="00DD6E84" w:rsidRPr="00245A31" w:rsidRDefault="00DD6E84" w:rsidP="002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- </w:t>
            </w:r>
            <w:r w:rsidRPr="00245A31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увеличения доли среднесписочной численности работников (без внешних совместителей), занятых на микропредприятиях, малых и </w:t>
            </w:r>
            <w:r w:rsidRPr="00245A31">
              <w:rPr>
                <w:rFonts w:ascii="inherit" w:hAnsi="inherit" w:cs="Arial"/>
                <w:sz w:val="21"/>
                <w:szCs w:val="21"/>
                <w:lang w:eastAsia="ru-RU"/>
              </w:rPr>
              <w:lastRenderedPageBreak/>
              <w:t>средних предприятиях и у индивидуальных предпринимателей, в общей численности занятого населения до 27 процентов;</w:t>
            </w:r>
          </w:p>
          <w:p w:rsidR="00DD6E84" w:rsidRPr="003D78BD" w:rsidRDefault="00DD6E84" w:rsidP="002F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- </w:t>
            </w:r>
            <w:r w:rsidRPr="00245A31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увеличения количества </w:t>
            </w:r>
            <w:r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экономически активных </w:t>
            </w:r>
            <w:r w:rsidRPr="00245A31">
              <w:rPr>
                <w:rFonts w:ascii="inherit" w:hAnsi="inherit" w:cs="Arial"/>
                <w:sz w:val="21"/>
                <w:szCs w:val="21"/>
                <w:lang w:eastAsia="ru-RU"/>
              </w:rPr>
              <w:t xml:space="preserve">субъектов малого и среднего предпринимательства (включая индивидуальных предпринимателей) в расчете на 1 тыс. человек населения до </w:t>
            </w:r>
            <w:r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28 </w:t>
            </w:r>
            <w:r w:rsidRPr="00245A31">
              <w:rPr>
                <w:rFonts w:ascii="inherit" w:hAnsi="inherit" w:cs="Arial"/>
                <w:sz w:val="21"/>
                <w:szCs w:val="21"/>
                <w:lang w:eastAsia="ru-RU"/>
              </w:rPr>
              <w:t>единиц</w:t>
            </w:r>
          </w:p>
        </w:tc>
      </w:tr>
    </w:tbl>
    <w:p w:rsidR="00DD6E84" w:rsidRPr="00EF7B1E" w:rsidRDefault="00DD6E84" w:rsidP="00DD6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E84" w:rsidRPr="00B4491F" w:rsidRDefault="00DD6E84" w:rsidP="00DD6E84">
      <w:pPr>
        <w:keepNext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  <w:bookmarkStart w:id="0" w:name="_Toc261973221"/>
      <w:r w:rsidRPr="00B4491F">
        <w:rPr>
          <w:rFonts w:ascii="Times New Roman" w:hAnsi="Times New Roman"/>
          <w:b/>
          <w:bCs/>
          <w:kern w:val="32"/>
          <w:sz w:val="28"/>
          <w:szCs w:val="32"/>
        </w:rPr>
        <w:t>Термины, определения и используемые сокращения</w:t>
      </w:r>
      <w:bookmarkEnd w:id="0"/>
    </w:p>
    <w:p w:rsidR="00DD6E84" w:rsidRPr="00B4491F" w:rsidRDefault="00DD6E84" w:rsidP="00DD6E84">
      <w:pPr>
        <w:keepNext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i/>
          <w:sz w:val="28"/>
          <w:u w:val="single"/>
        </w:rPr>
        <w:t>Субъекты малого и среднего предпринимательства</w:t>
      </w:r>
      <w:r w:rsidRPr="00B4491F">
        <w:rPr>
          <w:rFonts w:ascii="Times New Roman" w:hAnsi="Times New Roman"/>
          <w:sz w:val="28"/>
        </w:rPr>
        <w:t xml:space="preserve"> –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зарегистрированные и осуществляющие деятельность на территории Тюлячинского муниципального района и соответствующие следующим условиям:</w:t>
      </w: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t xml:space="preserve">1) </w:t>
      </w:r>
      <w:r w:rsidRPr="00B4491F">
        <w:rPr>
          <w:rFonts w:ascii="Times New Roman" w:hAnsi="Times New Roman"/>
          <w:i/>
          <w:sz w:val="28"/>
        </w:rPr>
        <w:t>для юридических лиц</w:t>
      </w:r>
      <w:r w:rsidRPr="00B4491F">
        <w:rPr>
          <w:rFonts w:ascii="Times New Roman" w:hAnsi="Times New Roman"/>
          <w:sz w:val="28"/>
        </w:rPr>
        <w:t xml:space="preserve">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t xml:space="preserve">2) </w:t>
      </w:r>
      <w:r w:rsidRPr="00B4491F">
        <w:rPr>
          <w:rFonts w:ascii="Times New Roman" w:hAnsi="Times New Roman"/>
          <w:i/>
          <w:sz w:val="28"/>
        </w:rPr>
        <w:t>средняя численность работников</w:t>
      </w:r>
      <w:r w:rsidRPr="00B4491F">
        <w:rPr>
          <w:rFonts w:ascii="Times New Roman" w:hAnsi="Times New Roman"/>
          <w:sz w:val="28"/>
        </w:rPr>
        <w:t xml:space="preserve">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D6E84" w:rsidRPr="00B4491F" w:rsidRDefault="00DD6E84" w:rsidP="00DD6E84">
      <w:pPr>
        <w:numPr>
          <w:ilvl w:val="0"/>
          <w:numId w:val="2"/>
        </w:numPr>
        <w:tabs>
          <w:tab w:val="num" w:pos="1418"/>
        </w:tabs>
        <w:spacing w:after="0" w:line="360" w:lineRule="auto"/>
        <w:ind w:hanging="295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lastRenderedPageBreak/>
        <w:t>от 101 до 250 человек включительно для средних предприятий;</w:t>
      </w:r>
    </w:p>
    <w:p w:rsidR="00DD6E84" w:rsidRPr="00B4491F" w:rsidRDefault="00DD6E84" w:rsidP="00DD6E84">
      <w:pPr>
        <w:numPr>
          <w:ilvl w:val="0"/>
          <w:numId w:val="2"/>
        </w:numPr>
        <w:tabs>
          <w:tab w:val="num" w:pos="1418"/>
        </w:tabs>
        <w:spacing w:after="0" w:line="360" w:lineRule="auto"/>
        <w:ind w:hanging="295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t>до 100 человек включительно для малых предприятий;</w:t>
      </w:r>
    </w:p>
    <w:p w:rsidR="00DD6E84" w:rsidRPr="00B4491F" w:rsidRDefault="00DD6E84" w:rsidP="00DD6E84">
      <w:pPr>
        <w:numPr>
          <w:ilvl w:val="0"/>
          <w:numId w:val="2"/>
        </w:numPr>
        <w:tabs>
          <w:tab w:val="num" w:pos="1418"/>
        </w:tabs>
        <w:spacing w:after="0" w:line="360" w:lineRule="auto"/>
        <w:ind w:hanging="295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t>среди малых предприятий выделяются микропредприятия – до 15 человек;</w:t>
      </w: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t xml:space="preserve">3) </w:t>
      </w:r>
      <w:r w:rsidRPr="00B4491F">
        <w:rPr>
          <w:rFonts w:ascii="Times New Roman" w:hAnsi="Times New Roman"/>
          <w:i/>
          <w:sz w:val="28"/>
        </w:rPr>
        <w:t>выручка от реализации товаров</w:t>
      </w:r>
      <w:r w:rsidRPr="00B4491F">
        <w:rPr>
          <w:rFonts w:ascii="Times New Roman" w:hAnsi="Times New Roman"/>
          <w:sz w:val="28"/>
        </w:rPr>
        <w:t xml:space="preserve"> (работ, услуг) без учёта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i/>
          <w:sz w:val="28"/>
          <w:u w:val="single"/>
        </w:rPr>
        <w:t>Поддержка субъектов малого и среднего предпринимательства</w:t>
      </w:r>
      <w:r w:rsidRPr="00B4491F">
        <w:rPr>
          <w:rFonts w:ascii="Times New Roman" w:hAnsi="Times New Roman"/>
          <w:sz w:val="28"/>
        </w:rPr>
        <w:t xml:space="preserve">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i/>
          <w:sz w:val="28"/>
          <w:u w:val="single"/>
        </w:rPr>
        <w:t>Административные барьеры</w:t>
      </w:r>
      <w:r w:rsidRPr="00B4491F">
        <w:rPr>
          <w:rFonts w:ascii="Times New Roman" w:hAnsi="Times New Roman"/>
          <w:sz w:val="28"/>
        </w:rPr>
        <w:t xml:space="preserve"> –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DD6E84" w:rsidRPr="00B4491F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i/>
          <w:sz w:val="28"/>
          <w:u w:val="single"/>
        </w:rPr>
        <w:t>Инфраструктура поддержки</w:t>
      </w:r>
      <w:r w:rsidRPr="00B4491F">
        <w:rPr>
          <w:rFonts w:ascii="Times New Roman" w:hAnsi="Times New Roman"/>
          <w:sz w:val="28"/>
        </w:rPr>
        <w:t xml:space="preserve"> субъектов малого и среднего предпринимательства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</w:t>
      </w:r>
      <w:r w:rsidRPr="00B4491F">
        <w:rPr>
          <w:rFonts w:ascii="Times New Roman" w:hAnsi="Times New Roman"/>
          <w:sz w:val="28"/>
        </w:rPr>
        <w:lastRenderedPageBreak/>
        <w:t>для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DD6E84" w:rsidRPr="00B4491F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i/>
          <w:sz w:val="28"/>
          <w:u w:val="single"/>
        </w:rPr>
        <w:t>Субсидирование процентной ставки</w:t>
      </w:r>
      <w:r w:rsidRPr="00B4491F">
        <w:rPr>
          <w:rFonts w:ascii="Times New Roman" w:hAnsi="Times New Roman"/>
          <w:sz w:val="28"/>
        </w:rPr>
        <w:t xml:space="preserve"> – денежная компенсация части расходов по уплаченным процентам по привлеченным субъектами малого и среднего предпринимательства кредитам коммерческих банков и лизинговых компаний.</w:t>
      </w:r>
    </w:p>
    <w:p w:rsidR="00DD6E84" w:rsidRPr="00B4491F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D6E84" w:rsidRPr="00B4491F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sz w:val="28"/>
        </w:rPr>
        <w:t>В тексте используются следующие сокращения:</w:t>
      </w:r>
    </w:p>
    <w:p w:rsidR="00DD6E84" w:rsidRDefault="00DD6E84" w:rsidP="00DD6E84">
      <w:pPr>
        <w:ind w:firstLine="709"/>
        <w:contextualSpacing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b/>
          <w:sz w:val="28"/>
        </w:rPr>
        <w:t>МСП</w:t>
      </w:r>
      <w:r w:rsidRPr="00B4491F">
        <w:rPr>
          <w:rFonts w:ascii="Times New Roman" w:hAnsi="Times New Roman"/>
          <w:sz w:val="28"/>
        </w:rPr>
        <w:t xml:space="preserve">  – малое и среднее предпринимательство;</w:t>
      </w:r>
    </w:p>
    <w:p w:rsidR="00DD6E84" w:rsidRPr="00B4491F" w:rsidRDefault="00DD6E84" w:rsidP="00DD6E84">
      <w:pPr>
        <w:ind w:firstLine="709"/>
        <w:contextualSpacing/>
        <w:rPr>
          <w:rFonts w:ascii="Times New Roman" w:hAnsi="Times New Roman"/>
          <w:sz w:val="28"/>
        </w:rPr>
      </w:pPr>
      <w:r w:rsidRPr="00A22C0B">
        <w:rPr>
          <w:rFonts w:ascii="Times New Roman" w:hAnsi="Times New Roman"/>
          <w:b/>
          <w:sz w:val="28"/>
        </w:rPr>
        <w:t xml:space="preserve">Общественный </w:t>
      </w:r>
      <w:r>
        <w:rPr>
          <w:rFonts w:ascii="Times New Roman" w:hAnsi="Times New Roman"/>
          <w:b/>
          <w:sz w:val="28"/>
        </w:rPr>
        <w:t>с</w:t>
      </w:r>
      <w:r w:rsidRPr="00A22C0B">
        <w:rPr>
          <w:rFonts w:ascii="Times New Roman" w:hAnsi="Times New Roman"/>
          <w:b/>
          <w:sz w:val="28"/>
        </w:rPr>
        <w:t>овет</w:t>
      </w:r>
      <w:r>
        <w:rPr>
          <w:rFonts w:ascii="Times New Roman" w:hAnsi="Times New Roman"/>
          <w:sz w:val="28"/>
        </w:rPr>
        <w:t xml:space="preserve"> – Общественный совет предпринимателей </w:t>
      </w:r>
      <w:r>
        <w:rPr>
          <w:rFonts w:ascii="Times New Roman" w:hAnsi="Times New Roman"/>
          <w:sz w:val="28"/>
          <w:szCs w:val="24"/>
        </w:rPr>
        <w:t>Тюлячинского</w:t>
      </w:r>
      <w:r w:rsidRPr="004E17FB">
        <w:rPr>
          <w:rFonts w:ascii="Times New Roman" w:hAnsi="Times New Roman"/>
          <w:sz w:val="28"/>
          <w:szCs w:val="24"/>
        </w:rPr>
        <w:t xml:space="preserve">  муниципального района</w:t>
      </w:r>
      <w:r>
        <w:rPr>
          <w:rFonts w:ascii="Times New Roman" w:hAnsi="Times New Roman"/>
          <w:sz w:val="28"/>
          <w:szCs w:val="24"/>
        </w:rPr>
        <w:t>;</w:t>
      </w:r>
    </w:p>
    <w:p w:rsidR="00DD6E84" w:rsidRPr="00912977" w:rsidRDefault="00DD6E84" w:rsidP="00DD6E84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B4491F">
        <w:rPr>
          <w:rFonts w:ascii="Times New Roman" w:hAnsi="Times New Roman"/>
          <w:b/>
          <w:sz w:val="28"/>
        </w:rPr>
        <w:t>Программа</w:t>
      </w:r>
      <w:r w:rsidRPr="00B4491F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B4491F">
        <w:rPr>
          <w:rFonts w:ascii="Times New Roman" w:hAnsi="Times New Roman"/>
          <w:sz w:val="28"/>
          <w:szCs w:val="28"/>
        </w:rPr>
        <w:t xml:space="preserve">Программа </w:t>
      </w:r>
      <w:r w:rsidRPr="00912977">
        <w:rPr>
          <w:rFonts w:ascii="Times New Roman" w:hAnsi="Times New Roman"/>
          <w:sz w:val="28"/>
          <w:szCs w:val="28"/>
        </w:rPr>
        <w:t>"Предпринимательство Тюлячинского муниципального района Республики Татарстан"</w:t>
      </w:r>
    </w:p>
    <w:p w:rsidR="00DD6E84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B4491F">
        <w:rPr>
          <w:rFonts w:ascii="Times New Roman" w:hAnsi="Times New Roman"/>
          <w:b/>
          <w:sz w:val="28"/>
        </w:rPr>
        <w:t>ИП</w:t>
      </w:r>
      <w:r w:rsidRPr="00B4491F">
        <w:rPr>
          <w:rFonts w:ascii="Times New Roman" w:hAnsi="Times New Roman"/>
          <w:sz w:val="28"/>
        </w:rPr>
        <w:t xml:space="preserve"> – индивидуальные предприниматели, осуществляющие предпри</w:t>
      </w:r>
      <w:r w:rsidRPr="00B4491F">
        <w:rPr>
          <w:rFonts w:ascii="Times New Roman" w:hAnsi="Times New Roman"/>
          <w:sz w:val="28"/>
        </w:rPr>
        <w:softHyphen/>
        <w:t>нимательскую деятельность без образования юридического лица</w:t>
      </w:r>
      <w:r>
        <w:rPr>
          <w:rFonts w:ascii="Times New Roman" w:hAnsi="Times New Roman"/>
          <w:sz w:val="28"/>
        </w:rPr>
        <w:t>;</w:t>
      </w:r>
    </w:p>
    <w:p w:rsidR="00DD6E84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0E43DA">
        <w:rPr>
          <w:rFonts w:ascii="Times New Roman" w:hAnsi="Times New Roman"/>
          <w:b/>
          <w:sz w:val="28"/>
        </w:rPr>
        <w:t>К(Ф)Х</w:t>
      </w:r>
      <w:r>
        <w:rPr>
          <w:rFonts w:ascii="Times New Roman" w:hAnsi="Times New Roman"/>
          <w:sz w:val="28"/>
        </w:rPr>
        <w:t xml:space="preserve"> – крестьянские (фермерские) хозяйства;</w:t>
      </w:r>
    </w:p>
    <w:p w:rsidR="00DD6E84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AC2264">
        <w:rPr>
          <w:rFonts w:ascii="Times New Roman" w:hAnsi="Times New Roman"/>
          <w:b/>
          <w:sz w:val="28"/>
        </w:rPr>
        <w:t>ЛПХ</w:t>
      </w:r>
      <w:r>
        <w:rPr>
          <w:rFonts w:ascii="Times New Roman" w:hAnsi="Times New Roman"/>
          <w:sz w:val="28"/>
        </w:rPr>
        <w:t xml:space="preserve"> – личные подсобные хозяйства;</w:t>
      </w:r>
    </w:p>
    <w:p w:rsidR="00DD6E84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C83172">
        <w:rPr>
          <w:rFonts w:ascii="Times New Roman" w:hAnsi="Times New Roman"/>
          <w:b/>
          <w:sz w:val="28"/>
        </w:rPr>
        <w:t>ВТП</w:t>
      </w:r>
      <w:r>
        <w:rPr>
          <w:rFonts w:ascii="Times New Roman" w:hAnsi="Times New Roman"/>
          <w:sz w:val="28"/>
        </w:rPr>
        <w:t xml:space="preserve"> – валовой территориальный продукт;</w:t>
      </w:r>
    </w:p>
    <w:p w:rsidR="00DD6E84" w:rsidRPr="00B4491F" w:rsidRDefault="00DD6E84" w:rsidP="00DD6E84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A22C0B">
        <w:rPr>
          <w:rFonts w:ascii="Times New Roman" w:hAnsi="Times New Roman"/>
          <w:b/>
          <w:sz w:val="28"/>
        </w:rPr>
        <w:t>СМИ</w:t>
      </w:r>
      <w:r>
        <w:rPr>
          <w:rFonts w:ascii="Times New Roman" w:hAnsi="Times New Roman"/>
          <w:sz w:val="28"/>
        </w:rPr>
        <w:t xml:space="preserve"> – средства массовой информации.</w:t>
      </w:r>
    </w:p>
    <w:p w:rsidR="00DD6E84" w:rsidRDefault="00DD6E84" w:rsidP="00DD6E84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color w:val="646464"/>
          <w:sz w:val="21"/>
          <w:szCs w:val="21"/>
          <w:lang w:eastAsia="ru-RU"/>
        </w:rPr>
      </w:pPr>
    </w:p>
    <w:p w:rsidR="00DD6E84" w:rsidRDefault="00DD6E84" w:rsidP="00DD6E84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color w:val="646464"/>
          <w:sz w:val="21"/>
          <w:szCs w:val="21"/>
          <w:lang w:eastAsia="ru-RU"/>
        </w:rPr>
      </w:pPr>
    </w:p>
    <w:p w:rsidR="00DD6E84" w:rsidRPr="00ED6D6E" w:rsidRDefault="00DD6E84" w:rsidP="00DD6E84">
      <w:pPr>
        <w:pStyle w:val="ConsPlusNormal"/>
        <w:widowControl/>
        <w:ind w:left="709" w:firstLine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smartTag w:uri="urn:schemas-microsoft-com:office:smarttags" w:element="place">
        <w:r w:rsidRPr="000E43DA">
          <w:rPr>
            <w:rFonts w:ascii="Times New Roman" w:hAnsi="Times New Roman" w:cs="Times New Roman"/>
            <w:b/>
            <w:sz w:val="32"/>
            <w:szCs w:val="28"/>
            <w:lang w:val="en-US"/>
          </w:rPr>
          <w:t>I</w:t>
        </w:r>
        <w:r w:rsidRPr="00ED6D6E">
          <w:rPr>
            <w:rFonts w:ascii="Times New Roman" w:hAnsi="Times New Roman" w:cs="Times New Roman"/>
            <w:b/>
            <w:sz w:val="32"/>
            <w:szCs w:val="28"/>
          </w:rPr>
          <w:t>.</w:t>
        </w:r>
      </w:smartTag>
      <w:r w:rsidRPr="00ED6D6E">
        <w:rPr>
          <w:rFonts w:ascii="Times New Roman" w:hAnsi="Times New Roman" w:cs="Times New Roman"/>
          <w:b/>
          <w:sz w:val="32"/>
          <w:szCs w:val="28"/>
        </w:rPr>
        <w:t xml:space="preserve">  Состояние малого и среднего предпринимательства в Тюлячинском муниципальном районе и прогноз развития ситуации с учётом реализации Программы</w:t>
      </w:r>
    </w:p>
    <w:p w:rsidR="00DD6E84" w:rsidRPr="00EF7B1E" w:rsidRDefault="00DD6E84" w:rsidP="00DD6E8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491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Малые и средние предприятия играют важную роль в экономике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ого муниципального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EFD">
        <w:rPr>
          <w:rFonts w:ascii="Times New Roman" w:hAnsi="Times New Roman"/>
          <w:sz w:val="28"/>
          <w:szCs w:val="28"/>
          <w:lang w:eastAsia="ru-RU"/>
        </w:rPr>
        <w:t xml:space="preserve">Малые предприятия мобильны и быстро заполняют ниши в экономике с более высоким уровнем доходности, чем обеспечивают быстрое насыщение платежеспособного спроса, необходимого для сдвигов в экономике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722E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Основу экономики Тюлячинского муниципального района занимает  сельское хозяйство: доля АПК в ВТП в 2015 году составляет 45,6%. При этом половина сельхозугодий района находится введении ООО «Агрофирма «ВАМИН-Тюлячи» - дочерняя компания крупного холдинга ОАО «ВАМИН-Татарстан», в отношении которых введена процедура банкротства в 2014 и в 2012 годах соответственно.  </w:t>
      </w:r>
      <w:r w:rsidRPr="00722E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банкротства продолжительная, замораживает инвестирование и, соответственно, развитие  и не даёт чёткого ответа на вопросы: «Чем закончится процедура банкротства?»  и «Кто новый собственник?». То есть, дальнейшая судьба половины района ёще туманна.   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F7B1E">
        <w:rPr>
          <w:rFonts w:ascii="Times New Roman" w:hAnsi="Times New Roman"/>
          <w:sz w:val="28"/>
          <w:szCs w:val="28"/>
          <w:lang w:eastAsia="ru-RU"/>
        </w:rPr>
        <w:t>На 1 января 201</w:t>
      </w:r>
      <w:r w:rsidRPr="00B4491F">
        <w:rPr>
          <w:rFonts w:ascii="Times New Roman" w:hAnsi="Times New Roman"/>
          <w:sz w:val="28"/>
          <w:szCs w:val="28"/>
          <w:lang w:eastAsia="ru-RU"/>
        </w:rPr>
        <w:t>6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года количество субъектов МСП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368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единиц, из них </w:t>
      </w:r>
      <w:r>
        <w:rPr>
          <w:rFonts w:ascii="Times New Roman" w:hAnsi="Times New Roman"/>
          <w:sz w:val="28"/>
          <w:szCs w:val="28"/>
          <w:lang w:eastAsia="ru-RU"/>
        </w:rPr>
        <w:t>236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предпринимателя. Отношение численности субъектов МСП к количеству граждан, проживающих на территории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ого муниципального района, свидетельствует о достаточном количественном развитии сферы малого и среднего предпринимательства в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ом муниципальном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составляет 26,25 единиц на 1000 человек</w:t>
      </w:r>
      <w:r w:rsidRPr="00EF7B1E">
        <w:rPr>
          <w:rFonts w:ascii="Times New Roman" w:hAnsi="Times New Roman"/>
          <w:sz w:val="28"/>
          <w:szCs w:val="28"/>
          <w:lang w:eastAsia="ru-RU"/>
        </w:rPr>
        <w:t>.</w:t>
      </w:r>
    </w:p>
    <w:p w:rsidR="00DD6E84" w:rsidRPr="00EF7B1E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Pr="00EF7B1E" w:rsidRDefault="00DD6E84" w:rsidP="00DD6E8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ДИНАМИКА </w:t>
      </w:r>
      <w:r w:rsidRPr="00EF7B1E">
        <w:rPr>
          <w:rFonts w:ascii="Times New Roman" w:hAnsi="Times New Roman"/>
          <w:sz w:val="28"/>
          <w:szCs w:val="28"/>
          <w:lang w:eastAsia="ru-RU"/>
        </w:rPr>
        <w:t>КОЛИЧЕСТВ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ДЕЙСТВУЮЩИХ СУБЪЕКТОВ МСП НА 1000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</w:p>
    <w:p w:rsidR="00DD6E84" w:rsidRDefault="00DD6E84" w:rsidP="00DD6E8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1638"/>
        <w:gridCol w:w="1853"/>
        <w:gridCol w:w="1853"/>
        <w:gridCol w:w="1851"/>
      </w:tblGrid>
      <w:tr w:rsidR="00DD6E84" w:rsidRPr="003457EE" w:rsidTr="002F4427">
        <w:tc>
          <w:tcPr>
            <w:tcW w:w="1241" w:type="pct"/>
          </w:tcPr>
          <w:p w:rsidR="00DD6E84" w:rsidRPr="003457EE" w:rsidRDefault="00DD6E84" w:rsidP="002F44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</w:tcPr>
          <w:p w:rsidR="00DD6E84" w:rsidRPr="00A63B44" w:rsidRDefault="00DD6E84" w:rsidP="002F4427">
            <w:r w:rsidRPr="00A63B44">
              <w:t>2013</w:t>
            </w:r>
          </w:p>
        </w:tc>
        <w:tc>
          <w:tcPr>
            <w:tcW w:w="968" w:type="pct"/>
          </w:tcPr>
          <w:p w:rsidR="00DD6E84" w:rsidRPr="00A63B44" w:rsidRDefault="00DD6E84" w:rsidP="002F4427">
            <w:r w:rsidRPr="00A63B44">
              <w:t>2014</w:t>
            </w:r>
          </w:p>
        </w:tc>
        <w:tc>
          <w:tcPr>
            <w:tcW w:w="968" w:type="pct"/>
          </w:tcPr>
          <w:p w:rsidR="00DD6E84" w:rsidRPr="00A63B44" w:rsidRDefault="00DD6E84" w:rsidP="002F4427">
            <w:r w:rsidRPr="00A63B44">
              <w:t>2015</w:t>
            </w:r>
          </w:p>
        </w:tc>
        <w:tc>
          <w:tcPr>
            <w:tcW w:w="967" w:type="pct"/>
          </w:tcPr>
          <w:p w:rsidR="00DD6E84" w:rsidRPr="00431713" w:rsidRDefault="00DD6E84" w:rsidP="002F4427">
            <w:pPr>
              <w:spacing w:after="0" w:line="360" w:lineRule="auto"/>
              <w:jc w:val="center"/>
            </w:pPr>
            <w:r w:rsidRPr="00431713">
              <w:t>2016 (оценка)</w:t>
            </w:r>
          </w:p>
        </w:tc>
      </w:tr>
      <w:tr w:rsidR="00DD6E84" w:rsidRPr="003457EE" w:rsidTr="002F4427">
        <w:tc>
          <w:tcPr>
            <w:tcW w:w="1241" w:type="pct"/>
          </w:tcPr>
          <w:p w:rsidR="00DD6E84" w:rsidRPr="00431713" w:rsidRDefault="00DD6E84" w:rsidP="002F4427">
            <w:r w:rsidRPr="00431713">
              <w:t>Тюлячинский муниципальный район</w:t>
            </w:r>
          </w:p>
        </w:tc>
        <w:tc>
          <w:tcPr>
            <w:tcW w:w="856" w:type="pct"/>
          </w:tcPr>
          <w:p w:rsidR="00DD6E84" w:rsidRPr="00A63B44" w:rsidRDefault="00DD6E84" w:rsidP="002F4427">
            <w:r w:rsidRPr="00A63B44">
              <w:t>24,61</w:t>
            </w:r>
          </w:p>
        </w:tc>
        <w:tc>
          <w:tcPr>
            <w:tcW w:w="968" w:type="pct"/>
          </w:tcPr>
          <w:p w:rsidR="00DD6E84" w:rsidRPr="00A63B44" w:rsidRDefault="00DD6E84" w:rsidP="002F4427">
            <w:r>
              <w:t>25,98</w:t>
            </w:r>
          </w:p>
        </w:tc>
        <w:tc>
          <w:tcPr>
            <w:tcW w:w="968" w:type="pct"/>
          </w:tcPr>
          <w:p w:rsidR="00DD6E84" w:rsidRPr="00A63B44" w:rsidRDefault="00DD6E84" w:rsidP="002F4427">
            <w:r>
              <w:t>26,25</w:t>
            </w:r>
          </w:p>
        </w:tc>
        <w:tc>
          <w:tcPr>
            <w:tcW w:w="967" w:type="pct"/>
          </w:tcPr>
          <w:p w:rsidR="00DD6E84" w:rsidRPr="00431713" w:rsidRDefault="00DD6E84" w:rsidP="002F4427">
            <w:pPr>
              <w:spacing w:after="0" w:line="360" w:lineRule="auto"/>
              <w:jc w:val="both"/>
            </w:pPr>
            <w:r w:rsidRPr="00431713">
              <w:t>26,75</w:t>
            </w:r>
          </w:p>
        </w:tc>
      </w:tr>
      <w:tr w:rsidR="00DD6E84" w:rsidRPr="003457EE" w:rsidTr="002F4427">
        <w:tc>
          <w:tcPr>
            <w:tcW w:w="1241" w:type="pct"/>
          </w:tcPr>
          <w:p w:rsidR="00DD6E84" w:rsidRPr="00431713" w:rsidRDefault="00DD6E84" w:rsidP="002F4427">
            <w:r w:rsidRPr="00431713">
              <w:t>Республика Татарстан</w:t>
            </w:r>
          </w:p>
        </w:tc>
        <w:tc>
          <w:tcPr>
            <w:tcW w:w="856" w:type="pct"/>
          </w:tcPr>
          <w:p w:rsidR="00DD6E84" w:rsidRPr="00A63B44" w:rsidRDefault="00DD6E84" w:rsidP="002F4427">
            <w:r w:rsidRPr="00A63B44">
              <w:t>36,64</w:t>
            </w:r>
          </w:p>
        </w:tc>
        <w:tc>
          <w:tcPr>
            <w:tcW w:w="968" w:type="pct"/>
          </w:tcPr>
          <w:p w:rsidR="00DD6E84" w:rsidRPr="00A63B44" w:rsidRDefault="00DD6E84" w:rsidP="002F4427">
            <w:r w:rsidRPr="00A63B44">
              <w:t>35,74</w:t>
            </w:r>
          </w:p>
        </w:tc>
        <w:tc>
          <w:tcPr>
            <w:tcW w:w="968" w:type="pct"/>
          </w:tcPr>
          <w:p w:rsidR="00DD6E84" w:rsidRDefault="00DD6E84" w:rsidP="002F4427">
            <w:r w:rsidRPr="00A63B44">
              <w:t>35,50</w:t>
            </w:r>
          </w:p>
        </w:tc>
        <w:tc>
          <w:tcPr>
            <w:tcW w:w="967" w:type="pct"/>
          </w:tcPr>
          <w:p w:rsidR="00DD6E84" w:rsidRPr="00431713" w:rsidRDefault="00DD6E84" w:rsidP="002F4427">
            <w:pPr>
              <w:spacing w:after="0" w:line="360" w:lineRule="auto"/>
              <w:jc w:val="both"/>
            </w:pPr>
            <w:r w:rsidRPr="00431713">
              <w:t>35,50</w:t>
            </w:r>
          </w:p>
        </w:tc>
      </w:tr>
    </w:tbl>
    <w:p w:rsidR="00DD6E84" w:rsidRPr="00EF7B1E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E17FB">
        <w:rPr>
          <w:rFonts w:ascii="Times New Roman" w:hAnsi="Times New Roman" w:cs="Times New Roman"/>
          <w:sz w:val="28"/>
          <w:szCs w:val="24"/>
        </w:rPr>
        <w:t>ожно выделить ряд сфер экономической деятельности, в которых в последние годы малые предприятия активно развивались. Наибольшее число малых предприятий приходи</w:t>
      </w:r>
      <w:r>
        <w:rPr>
          <w:rFonts w:ascii="Times New Roman" w:hAnsi="Times New Roman" w:cs="Times New Roman"/>
          <w:sz w:val="28"/>
          <w:szCs w:val="24"/>
        </w:rPr>
        <w:t>тся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на сферу оптовой и розничной торговли, а также</w:t>
      </w:r>
      <w:r>
        <w:rPr>
          <w:rFonts w:ascii="Times New Roman" w:hAnsi="Times New Roman" w:cs="Times New Roman"/>
          <w:sz w:val="28"/>
          <w:szCs w:val="24"/>
        </w:rPr>
        <w:t xml:space="preserve"> сельское хозяйство. Данные</w:t>
      </w:r>
      <w:r w:rsidRPr="004E17FB">
        <w:rPr>
          <w:rFonts w:ascii="Times New Roman" w:hAnsi="Times New Roman" w:cs="Times New Roman"/>
          <w:sz w:val="28"/>
          <w:szCs w:val="24"/>
        </w:rPr>
        <w:t xml:space="preserve"> сфер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4E17FB">
        <w:rPr>
          <w:rFonts w:ascii="Times New Roman" w:hAnsi="Times New Roman" w:cs="Times New Roman"/>
          <w:sz w:val="28"/>
          <w:szCs w:val="24"/>
        </w:rPr>
        <w:t xml:space="preserve"> деятельности оста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E17FB">
        <w:rPr>
          <w:rFonts w:ascii="Times New Roman" w:hAnsi="Times New Roman" w:cs="Times New Roman"/>
          <w:sz w:val="28"/>
          <w:szCs w:val="24"/>
        </w:rPr>
        <w:t xml:space="preserve">тся </w:t>
      </w:r>
      <w:r w:rsidRPr="004E17FB">
        <w:rPr>
          <w:rFonts w:ascii="Times New Roman" w:hAnsi="Times New Roman" w:cs="Times New Roman"/>
          <w:sz w:val="28"/>
          <w:szCs w:val="24"/>
        </w:rPr>
        <w:lastRenderedPageBreak/>
        <w:t>привлекательн</w:t>
      </w:r>
      <w:r>
        <w:rPr>
          <w:rFonts w:ascii="Times New Roman" w:hAnsi="Times New Roman" w:cs="Times New Roman"/>
          <w:sz w:val="28"/>
          <w:szCs w:val="24"/>
        </w:rPr>
        <w:t>ыми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на протяжении многих лет. Это говорит о том,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деятельности, не требующих, как правило, крупных долговременных инвестиций.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D6E84" w:rsidRPr="00BA4B47" w:rsidRDefault="00DD6E84" w:rsidP="00DD6E84">
      <w:pPr>
        <w:pStyle w:val="a3"/>
        <w:ind w:firstLine="709"/>
        <w:contextualSpacing/>
        <w:jc w:val="center"/>
        <w:rPr>
          <w:b/>
          <w:bCs/>
        </w:rPr>
      </w:pPr>
      <w:r w:rsidRPr="00BA4B47">
        <w:rPr>
          <w:b/>
          <w:bCs/>
        </w:rPr>
        <w:t>Распределение субъе</w:t>
      </w:r>
      <w:r>
        <w:rPr>
          <w:b/>
          <w:bCs/>
        </w:rPr>
        <w:t>ктов малого предпринимательства</w:t>
      </w:r>
      <w:r w:rsidRPr="00BA4B47">
        <w:rPr>
          <w:b/>
          <w:bCs/>
        </w:rPr>
        <w:t xml:space="preserve"> </w:t>
      </w:r>
      <w:r>
        <w:rPr>
          <w:b/>
          <w:bCs/>
        </w:rPr>
        <w:t>Тюлячин</w:t>
      </w:r>
      <w:r w:rsidRPr="00BA4B47">
        <w:rPr>
          <w:b/>
          <w:bCs/>
        </w:rPr>
        <w:t xml:space="preserve">ского муниципального района по видам деятельности за </w:t>
      </w:r>
      <w:r w:rsidRPr="00982A06">
        <w:rPr>
          <w:b/>
          <w:bCs/>
        </w:rPr>
        <w:t>2015 год</w:t>
      </w:r>
    </w:p>
    <w:p w:rsidR="00DD6E84" w:rsidRPr="00FE6518" w:rsidRDefault="00DD6E84" w:rsidP="00DD6E84">
      <w:pPr>
        <w:pStyle w:val="a3"/>
        <w:ind w:firstLine="709"/>
        <w:contextualSpacing/>
        <w:jc w:val="center"/>
        <w:rPr>
          <w:b/>
          <w:bCs/>
        </w:rPr>
      </w:pPr>
    </w:p>
    <w:tbl>
      <w:tblPr>
        <w:tblW w:w="102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4"/>
        <w:gridCol w:w="2656"/>
        <w:gridCol w:w="2520"/>
      </w:tblGrid>
      <w:tr w:rsidR="00DD6E84" w:rsidRPr="00BA4B47" w:rsidTr="002F4427">
        <w:trPr>
          <w:trHeight w:val="1247"/>
          <w:jc w:val="center"/>
        </w:trPr>
        <w:tc>
          <w:tcPr>
            <w:tcW w:w="5084" w:type="dxa"/>
            <w:vAlign w:val="center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2656" w:type="dxa"/>
            <w:vAlign w:val="center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Количество малых предприятий, единиц</w:t>
            </w:r>
          </w:p>
        </w:tc>
        <w:tc>
          <w:tcPr>
            <w:tcW w:w="2520" w:type="dxa"/>
            <w:vAlign w:val="center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Количество индивидуальных предпринимателей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 xml:space="preserve">Сельское хозяйство 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 xml:space="preserve">Строительство 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Гостиницы и рестораны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Транспорт и связь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Операции с недвижимым имуществом, аренда и предоставление  услуг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Прочие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D6E84" w:rsidRPr="00BA4B47" w:rsidTr="002F4427">
        <w:trPr>
          <w:jc w:val="center"/>
        </w:trPr>
        <w:tc>
          <w:tcPr>
            <w:tcW w:w="5084" w:type="dxa"/>
          </w:tcPr>
          <w:p w:rsidR="00DD6E84" w:rsidRPr="001F1EBC" w:rsidRDefault="00DD6E84" w:rsidP="002F4427">
            <w:pPr>
              <w:pStyle w:val="a3"/>
              <w:contextualSpacing/>
              <w:rPr>
                <w:rFonts w:ascii="Times New Roman" w:hAnsi="Times New Roman"/>
              </w:rPr>
            </w:pPr>
            <w:r w:rsidRPr="001F1EBC">
              <w:rPr>
                <w:rFonts w:ascii="Times New Roman" w:hAnsi="Times New Roman"/>
              </w:rPr>
              <w:t>ИТОГО</w:t>
            </w:r>
          </w:p>
        </w:tc>
        <w:tc>
          <w:tcPr>
            <w:tcW w:w="2656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520" w:type="dxa"/>
          </w:tcPr>
          <w:p w:rsidR="00DD6E84" w:rsidRPr="001F1EBC" w:rsidRDefault="00DD6E84" w:rsidP="002F442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</w:tr>
    </w:tbl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 xml:space="preserve">Распределение малых предприятий по сферам экономической деятельности определяется спецификой конкурентной среды, барьерами для входа в рынок, в том числе и административными, особенностями лицензирования деятельности, спросом на соответствующую продукцию и услуги. Наиболее активный рост малых предприятий наблюдается в сфере оптовой и розничной торговли, что объясняется низким барьером для входа на этот рынок, высоким спросом на данные виды услуг и низким объемом необходимых первоначальных инвестиций. 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Средняя численность работников субъектов МСП в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ом муниципальном районе </w:t>
      </w:r>
      <w:r>
        <w:rPr>
          <w:rFonts w:ascii="Times New Roman" w:hAnsi="Times New Roman"/>
          <w:sz w:val="28"/>
          <w:szCs w:val="28"/>
          <w:lang w:eastAsia="ru-RU"/>
        </w:rPr>
        <w:t xml:space="preserve">за год снизилась на 20,8% и </w:t>
      </w:r>
      <w:r w:rsidRPr="00EF7B1E">
        <w:rPr>
          <w:rFonts w:ascii="Times New Roman" w:hAnsi="Times New Roman"/>
          <w:sz w:val="28"/>
          <w:szCs w:val="28"/>
          <w:lang w:eastAsia="ru-RU"/>
        </w:rPr>
        <w:t>на 1 января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>
        <w:rPr>
          <w:rFonts w:ascii="Times New Roman" w:hAnsi="Times New Roman"/>
          <w:sz w:val="28"/>
          <w:szCs w:val="28"/>
          <w:lang w:eastAsia="ru-RU"/>
        </w:rPr>
        <w:t>1947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F7B1E">
        <w:rPr>
          <w:rFonts w:ascii="Times New Roman" w:hAnsi="Times New Roman"/>
          <w:sz w:val="28"/>
          <w:szCs w:val="28"/>
          <w:lang w:eastAsia="ru-RU"/>
        </w:rPr>
        <w:t>дельный вес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работающих в </w:t>
      </w:r>
      <w:r>
        <w:rPr>
          <w:rFonts w:ascii="Times New Roman" w:hAnsi="Times New Roman"/>
          <w:sz w:val="28"/>
          <w:szCs w:val="28"/>
          <w:lang w:eastAsia="ru-RU"/>
        </w:rPr>
        <w:t>МСП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от занятого в </w:t>
      </w:r>
      <w:r w:rsidRPr="00EF7B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экономике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ого муниципального района населения на 1 января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/>
          <w:sz w:val="28"/>
          <w:szCs w:val="28"/>
          <w:lang w:eastAsia="ru-RU"/>
        </w:rPr>
        <w:t>39,65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%. Среднемесячная заработная плата в </w:t>
      </w:r>
      <w:r>
        <w:rPr>
          <w:rFonts w:ascii="Times New Roman" w:hAnsi="Times New Roman"/>
          <w:sz w:val="28"/>
          <w:szCs w:val="28"/>
          <w:lang w:eastAsia="ru-RU"/>
        </w:rPr>
        <w:t>МСП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составила по итогам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года 20</w:t>
      </w:r>
      <w:r>
        <w:rPr>
          <w:rFonts w:ascii="Times New Roman" w:hAnsi="Times New Roman"/>
          <w:sz w:val="28"/>
          <w:szCs w:val="28"/>
          <w:lang w:eastAsia="ru-RU"/>
        </w:rPr>
        <w:t>913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Немаловажную роль играет МСП  в обеспечении устойчивости консолидированного  бюджета Тюлячинского муниципального района. </w:t>
      </w:r>
      <w:r w:rsidRPr="00EF7B1E">
        <w:rPr>
          <w:rFonts w:ascii="Times New Roman" w:hAnsi="Times New Roman"/>
          <w:sz w:val="28"/>
          <w:szCs w:val="28"/>
          <w:lang w:eastAsia="ru-RU"/>
        </w:rPr>
        <w:t>Объем налоговых поступлений от субъектов МСП в бюджет района по итогам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44,02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млн.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Доля уплаченных субъектами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МСП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налогов в налоговых доходах муниципального бюджета по итогам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Pr="00E44A8B">
        <w:rPr>
          <w:rFonts w:ascii="Times New Roman" w:hAnsi="Times New Roman"/>
          <w:sz w:val="28"/>
          <w:szCs w:val="28"/>
          <w:lang w:eastAsia="ru-RU"/>
        </w:rPr>
        <w:t>33,5%.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Падение значения данного показателя вызвано изменением нормативов налоговых отчислений в бюджет муниципального района.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В последние годы наблюдается устойчивая динамика роста сектора малого и среднего предпринимательства в структуре экономики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ого муниципального района. Немаловажную роль в этом сыграл тот факт, что на территории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создаётся и совершенствуется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инфраструктур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МСП</w:t>
      </w:r>
      <w:r w:rsidRPr="00EF7B1E">
        <w:rPr>
          <w:rFonts w:ascii="Times New Roman" w:hAnsi="Times New Roman"/>
          <w:sz w:val="28"/>
          <w:szCs w:val="28"/>
          <w:lang w:eastAsia="ru-RU"/>
        </w:rPr>
        <w:t>: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Промышленный парк «Тюлячи»</w:t>
      </w:r>
      <w:r w:rsidRPr="00EF7B1E">
        <w:rPr>
          <w:rFonts w:ascii="Times New Roman" w:hAnsi="Times New Roman"/>
          <w:sz w:val="28"/>
          <w:szCs w:val="28"/>
          <w:lang w:eastAsia="ru-RU"/>
        </w:rPr>
        <w:t>;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Агропромышленный парк «Максат». 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Доля МСП в ВТП района составляет 45,2%, при среднереспубликанском уровне -25,1%.  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малого и среднего предпринимательства  в валовом территориальном продукте Тюлячинского муниципального района Республики Татарстан</w:t>
      </w:r>
    </w:p>
    <w:p w:rsidR="00DD6E84" w:rsidRDefault="00DD6E84" w:rsidP="00DD6E8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годам,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DD6E84" w:rsidTr="002F4427"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EBC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EBC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EBC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EBC">
              <w:rPr>
                <w:rFonts w:ascii="Times New Roman" w:hAnsi="Times New Roman"/>
                <w:sz w:val="28"/>
                <w:szCs w:val="28"/>
                <w:lang w:eastAsia="ru-RU"/>
              </w:rPr>
              <w:t>2016 (прогноз)</w:t>
            </w:r>
          </w:p>
        </w:tc>
      </w:tr>
      <w:tr w:rsidR="00DD6E84" w:rsidTr="002F4427"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250" w:type="pct"/>
          </w:tcPr>
          <w:p w:rsidR="00DD6E84" w:rsidRPr="001F1EBC" w:rsidRDefault="00DD6E84" w:rsidP="002F44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Тюлячинский район – сельскохозяйственный и особое внимание  в развитии малых форм уделяется К(Ф)Х и эффективному использованию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сельхозугодий.  Благодаря государственным и муниципальным  программам поддержки на протяжении последних 5 лет число </w:t>
      </w:r>
      <w:r w:rsidRPr="00360493">
        <w:rPr>
          <w:rFonts w:ascii="Times New Roman" w:hAnsi="Times New Roman"/>
          <w:sz w:val="28"/>
          <w:szCs w:val="28"/>
          <w:lang w:eastAsia="ru-RU"/>
        </w:rPr>
        <w:t>крестьянских фермерских хозяйств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производственные показатели имеют тенденцию прогрессивного роста</w:t>
      </w:r>
      <w:r w:rsidRPr="00206ED8">
        <w:rPr>
          <w:rFonts w:ascii="Times New Roman" w:hAnsi="Times New Roman"/>
          <w:sz w:val="28"/>
          <w:szCs w:val="28"/>
          <w:lang w:eastAsia="ru-RU"/>
        </w:rPr>
        <w:t>.  В 2011-</w:t>
      </w:r>
      <w:smartTag w:uri="urn:schemas-microsoft-com:office:smarttags" w:element="metricconverter">
        <w:smartTagPr>
          <w:attr w:name="ProductID" w:val="2015 г"/>
        </w:smartTagPr>
        <w:r w:rsidRPr="00206ED8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206ED8">
        <w:rPr>
          <w:rFonts w:ascii="Times New Roman" w:hAnsi="Times New Roman"/>
          <w:sz w:val="28"/>
          <w:szCs w:val="28"/>
          <w:lang w:eastAsia="ru-RU"/>
        </w:rPr>
        <w:t xml:space="preserve">.г. получили государственную поддержку </w:t>
      </w:r>
      <w:r>
        <w:rPr>
          <w:rFonts w:ascii="Times New Roman" w:hAnsi="Times New Roman"/>
          <w:sz w:val="28"/>
          <w:szCs w:val="28"/>
          <w:lang w:eastAsia="ru-RU"/>
        </w:rPr>
        <w:t xml:space="preserve">38 </w:t>
      </w:r>
      <w:r w:rsidRPr="00206ED8">
        <w:rPr>
          <w:rFonts w:ascii="Times New Roman" w:hAnsi="Times New Roman"/>
          <w:sz w:val="28"/>
          <w:szCs w:val="28"/>
          <w:lang w:eastAsia="ru-RU"/>
        </w:rPr>
        <w:t xml:space="preserve">крестьянских фермерских хозяйства, в том числе по программе «Семейные фермы» - 27, по программе «Начинающий фермер» -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06ED8">
        <w:rPr>
          <w:rFonts w:ascii="Times New Roman" w:hAnsi="Times New Roman"/>
          <w:sz w:val="28"/>
          <w:szCs w:val="28"/>
          <w:lang w:eastAsia="ru-RU"/>
        </w:rPr>
        <w:t xml:space="preserve"> глав КФХ.</w:t>
      </w:r>
      <w:r w:rsidRPr="003604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6E84" w:rsidRDefault="00DD6E84" w:rsidP="00DD6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Несомненно, предпосылкой развитию К(Ф)Х является рост интереса населения в наращивании производства в личных подсобных хозяйствах. В 2013 году муниципалитетом была принята программа по субсидированию затрат на приобретение доильных аппаратов главам ЛПХ, содержащих три и более коров. </w:t>
      </w:r>
      <w:r>
        <w:rPr>
          <w:rFonts w:ascii="Times New Roman" w:hAnsi="Times New Roman"/>
          <w:sz w:val="28"/>
          <w:szCs w:val="28"/>
        </w:rPr>
        <w:t>Из бюджета района за 3 года по данной программе выделено – 3 млн. руб. Еще 34 жителя района ждут доильных аппаратов. Программа д</w:t>
      </w:r>
      <w:r w:rsidRPr="0013449E">
        <w:rPr>
          <w:rFonts w:ascii="Times New Roman" w:hAnsi="Times New Roman"/>
          <w:sz w:val="28"/>
          <w:szCs w:val="28"/>
        </w:rPr>
        <w:t xml:space="preserve">оказала свою эффективность, обеспечив </w:t>
      </w:r>
      <w:r>
        <w:rPr>
          <w:rFonts w:ascii="Times New Roman" w:hAnsi="Times New Roman"/>
          <w:sz w:val="28"/>
          <w:szCs w:val="28"/>
        </w:rPr>
        <w:t>сохранность</w:t>
      </w:r>
      <w:r w:rsidRPr="0013449E">
        <w:rPr>
          <w:rFonts w:ascii="Times New Roman" w:hAnsi="Times New Roman"/>
          <w:sz w:val="28"/>
          <w:szCs w:val="28"/>
        </w:rPr>
        <w:t xml:space="preserve"> поголовья </w:t>
      </w:r>
      <w:r>
        <w:rPr>
          <w:rFonts w:ascii="Times New Roman" w:hAnsi="Times New Roman"/>
          <w:sz w:val="28"/>
          <w:szCs w:val="28"/>
        </w:rPr>
        <w:t xml:space="preserve">коров </w:t>
      </w:r>
      <w:r w:rsidRPr="0013449E">
        <w:rPr>
          <w:rFonts w:ascii="Times New Roman" w:hAnsi="Times New Roman"/>
          <w:sz w:val="28"/>
          <w:szCs w:val="28"/>
        </w:rPr>
        <w:t xml:space="preserve">в этом секторе </w:t>
      </w:r>
      <w:r>
        <w:rPr>
          <w:rFonts w:ascii="Times New Roman" w:hAnsi="Times New Roman"/>
          <w:sz w:val="28"/>
          <w:szCs w:val="28"/>
        </w:rPr>
        <w:t xml:space="preserve">экономики на уровне 1900 голов. </w:t>
      </w:r>
    </w:p>
    <w:p w:rsidR="00DD6E84" w:rsidRPr="00360493" w:rsidRDefault="00DD6E84" w:rsidP="00DD6E84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Большим подспорьем явились программы, реализуемые Министерством сельского хозяйства и продовольствия РТ в </w:t>
      </w:r>
      <w:r w:rsidRPr="00360493">
        <w:rPr>
          <w:rFonts w:ascii="Times New Roman" w:hAnsi="Times New Roman"/>
          <w:sz w:val="28"/>
          <w:szCs w:val="28"/>
          <w:lang w:eastAsia="ru-RU"/>
        </w:rPr>
        <w:t>2015 году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604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трое</w:t>
      </w:r>
      <w:r w:rsidRPr="00360493">
        <w:rPr>
          <w:rFonts w:ascii="Times New Roman" w:hAnsi="Times New Roman"/>
          <w:sz w:val="28"/>
          <w:szCs w:val="28"/>
          <w:lang w:eastAsia="ru-RU"/>
        </w:rPr>
        <w:t xml:space="preserve"> глав ЛПХ получили субсидию на строительство мини-ферм на общую сумму 6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36049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тыс.</w:t>
      </w:r>
      <w:r w:rsidRPr="00360493">
        <w:rPr>
          <w:rFonts w:ascii="Times New Roman" w:hAnsi="Times New Roman"/>
          <w:sz w:val="28"/>
          <w:szCs w:val="28"/>
          <w:lang w:eastAsia="ru-RU"/>
        </w:rPr>
        <w:t>руб.</w:t>
      </w:r>
      <w:r>
        <w:rPr>
          <w:rFonts w:ascii="Times New Roman" w:hAnsi="Times New Roman"/>
          <w:sz w:val="28"/>
          <w:szCs w:val="28"/>
          <w:lang w:eastAsia="ru-RU"/>
        </w:rPr>
        <w:t xml:space="preserve">, 10 глав ЛПХ получили субсидию на приобретение нетелей на сумму 150 тыс. руб.  Министерство сельского хозяйства в 2016 году расширил перечень подпрограммам, направленных на развитии сельского в частных подворьях. И одна из задач муниципалитета - максимально заинтересовать население в укреплении своих хозяйств с помощью  государственной поддержки.  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целях популяризации предпринимательства в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ом муниципальном районе действует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предпринимателей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. Ежегодно он проводит около </w:t>
      </w:r>
      <w:r>
        <w:rPr>
          <w:rFonts w:ascii="Times New Roman" w:hAnsi="Times New Roman"/>
          <w:sz w:val="28"/>
          <w:szCs w:val="28"/>
          <w:lang w:eastAsia="ru-RU"/>
        </w:rPr>
        <w:t>4-5 заседаний</w:t>
      </w:r>
      <w:r w:rsidRPr="00EF7B1E">
        <w:rPr>
          <w:rFonts w:ascii="Times New Roman" w:hAnsi="Times New Roman"/>
          <w:sz w:val="28"/>
          <w:szCs w:val="28"/>
          <w:lang w:eastAsia="ru-RU"/>
        </w:rPr>
        <w:t>, на которых обсуждаются вопросы взаимодействия с органами государственной и муниципальной власти.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такие мероприятия приглашаются и представители региональных министерств, ведомств,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общественных организаций, депутаты Государственного Совета Республики Татарстан, представители бизнес-сообществ.   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Несмотря на устойчивую динамику роста сектора малого и среднего предпринимательства в структуре экономики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ого муниципального района, наблюдаемую в последние годы, достаточно сильны сдерживающие факторы для дальнейшего развития этой сферы: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1. Высокая налоговая нагрузка на субъекты предпринимательства.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2. Высокие проценты по банковским кредитам.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3. Высокая арендная плата за используемые помещения.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4. Высокие тарифы на энергоносители.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F7B1E">
        <w:rPr>
          <w:rFonts w:ascii="Times New Roman" w:hAnsi="Times New Roman"/>
          <w:sz w:val="28"/>
          <w:szCs w:val="28"/>
          <w:lang w:eastAsia="ru-RU"/>
        </w:rPr>
        <w:t>. Низкая производительность труда.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В этих условиях субъектам МСП сложно </w:t>
      </w:r>
      <w:r>
        <w:rPr>
          <w:rFonts w:ascii="Times New Roman" w:hAnsi="Times New Roman"/>
          <w:sz w:val="28"/>
          <w:szCs w:val="28"/>
          <w:lang w:eastAsia="ru-RU"/>
        </w:rPr>
        <w:t>обеспечивать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Pr="00EF7B1E">
        <w:rPr>
          <w:rFonts w:ascii="Times New Roman" w:hAnsi="Times New Roman"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EF7B1E">
        <w:rPr>
          <w:rFonts w:ascii="Times New Roman" w:hAnsi="Times New Roman"/>
          <w:sz w:val="28"/>
          <w:szCs w:val="28"/>
          <w:lang w:eastAsia="ru-RU"/>
        </w:rPr>
        <w:t>. Инерционный сценарий развития данной сферы предполагает замедление темпов экономического роста вследствие неблагоприятных макроэкономических условий.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F7B1E">
        <w:rPr>
          <w:rFonts w:ascii="Times New Roman" w:hAnsi="Times New Roman"/>
          <w:sz w:val="28"/>
          <w:szCs w:val="28"/>
          <w:lang w:eastAsia="ru-RU"/>
        </w:rPr>
        <w:t>Реализация настоящей Программы нацелена на качественные изменения в сфере малого и среднего предпринимательства.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В целях снижения издержек, высвобождения финансовых ресурсов для инвестиционных проектов настоящей Программой предусмотрены меры финансовой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консультационной </w:t>
      </w:r>
      <w:r w:rsidRPr="00EF7B1E">
        <w:rPr>
          <w:rFonts w:ascii="Times New Roman" w:hAnsi="Times New Roman"/>
          <w:sz w:val="28"/>
          <w:szCs w:val="28"/>
          <w:lang w:eastAsia="ru-RU"/>
        </w:rPr>
        <w:t>поддержки субъектов МСП: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 xml:space="preserve">- субсидии выделяются для поддержки </w:t>
      </w:r>
      <w:r>
        <w:rPr>
          <w:rFonts w:ascii="Times New Roman" w:hAnsi="Times New Roman"/>
          <w:sz w:val="28"/>
          <w:szCs w:val="28"/>
          <w:lang w:eastAsia="ru-RU"/>
        </w:rPr>
        <w:t>К(Ф)Х, завершившие строительство животноводческих помещений для дойного стада не ранее 2015 года</w:t>
      </w:r>
      <w:r w:rsidRPr="00EF7B1E">
        <w:rPr>
          <w:rFonts w:ascii="Times New Roman" w:hAnsi="Times New Roman"/>
          <w:sz w:val="28"/>
          <w:szCs w:val="28"/>
          <w:lang w:eastAsia="ru-RU"/>
        </w:rPr>
        <w:t>;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 xml:space="preserve">- субсидии выделяются для поддержки начинающих предпринимателей с целью снижения их </w:t>
      </w:r>
      <w:r>
        <w:rPr>
          <w:rFonts w:ascii="Times New Roman" w:hAnsi="Times New Roman"/>
          <w:sz w:val="28"/>
          <w:szCs w:val="28"/>
          <w:lang w:eastAsia="ru-RU"/>
        </w:rPr>
        <w:t>издержек при вхождении на рынок;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субсидии выделяются МСП на улучшение качества коммунальных услуг и  развитие жилищно-коммунального комплекса Тюлячинского муниципального района;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льготы по налогам и освобождение от арендной платы за землю и имущество предоставляются резидентам и управляющим компаниям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промышленных парков, промышленных площадок, агропромышленных парков, агропромышленных площадок, технопарков, бизнес - инкубаторов. 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Реализация вышеперечисленных мероприятий позволит поддержать наиболее эффективные малые и средние предприятия, которые станут основой роста предпринимательского сектора. Структура экономики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ого муниципального района будет изменяться в сторону увеличения доли производственных, высокотехнологичных предприятий, что приведет к увеличению уровня среднемесячной заработной платы работников.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ом муниципальном районе устанавливаются следующие отраслевые приоритеты в отношении развития субъектов малого и среднего предпринимательства:</w:t>
      </w: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производственная деятельность;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сельское хозяйство;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жилищно-коммунальное хозяйство;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ремесленничество;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въездной туризм, развитие туристской инфраструктуры, гостиничный бизнес;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переработка вторичного сырья, рациональн</w:t>
      </w:r>
      <w:r>
        <w:rPr>
          <w:rFonts w:ascii="Times New Roman" w:hAnsi="Times New Roman"/>
          <w:sz w:val="28"/>
          <w:szCs w:val="28"/>
          <w:lang w:eastAsia="ru-RU"/>
        </w:rPr>
        <w:t>ое природопользование, экология.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F7B1E">
        <w:rPr>
          <w:rFonts w:ascii="Times New Roman" w:hAnsi="Times New Roman"/>
          <w:sz w:val="28"/>
          <w:szCs w:val="28"/>
          <w:lang w:eastAsia="ru-RU"/>
        </w:rPr>
        <w:t>Данные приоритеты используются при принятии решения конкурсными комиссиями относительно целесообразности поддержки того или иного субъекта МСП.</w:t>
      </w:r>
    </w:p>
    <w:p w:rsidR="00DD6E84" w:rsidRPr="00EF7B1E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Pr="00ED6D6E" w:rsidRDefault="00DD6E84" w:rsidP="00DD6E84">
      <w:pPr>
        <w:pStyle w:val="ConsPlusNormal"/>
        <w:widowControl/>
        <w:ind w:left="709" w:firstLine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43DA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ED6D6E">
        <w:rPr>
          <w:rFonts w:ascii="Times New Roman" w:hAnsi="Times New Roman" w:cs="Times New Roman"/>
          <w:b/>
          <w:sz w:val="32"/>
          <w:szCs w:val="28"/>
        </w:rPr>
        <w:t>. Цели и задачи Программы</w:t>
      </w:r>
    </w:p>
    <w:p w:rsidR="00DD6E84" w:rsidRPr="00EF7B1E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FC548B">
        <w:rPr>
          <w:rFonts w:ascii="Times New Roman" w:hAnsi="Times New Roman"/>
          <w:i/>
          <w:sz w:val="28"/>
          <w:szCs w:val="28"/>
          <w:lang w:eastAsia="ru-RU"/>
        </w:rPr>
        <w:t>Цели муниципальной программы:</w:t>
      </w:r>
    </w:p>
    <w:p w:rsidR="00DD6E84" w:rsidRPr="00FC548B" w:rsidRDefault="00DD6E84" w:rsidP="00DD6E8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с</w:t>
      </w:r>
      <w:r w:rsidRPr="00843EEA">
        <w:rPr>
          <w:rFonts w:ascii="Times New Roman" w:hAnsi="Times New Roman"/>
          <w:sz w:val="28"/>
          <w:szCs w:val="28"/>
          <w:lang w:eastAsia="ru-RU"/>
        </w:rPr>
        <w:t xml:space="preserve">оздание условий для эффективного функционирования и развития малого и среднего предпринимательства, а также увеличение его </w:t>
      </w:r>
      <w:r w:rsidRPr="00843E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вклада в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Тюлячинского муниципального района </w:t>
      </w:r>
      <w:r w:rsidRPr="00843EEA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</w:p>
    <w:p w:rsidR="00DD6E84" w:rsidRPr="00EF7B1E" w:rsidRDefault="00DD6E84" w:rsidP="00DD6E8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 xml:space="preserve">повышение конкурентоспособности малого и среднего предпринимательства </w:t>
      </w:r>
      <w:r w:rsidRPr="00B4491F">
        <w:rPr>
          <w:rFonts w:ascii="Times New Roman" w:hAnsi="Times New Roman"/>
          <w:sz w:val="28"/>
          <w:szCs w:val="28"/>
          <w:lang w:eastAsia="ru-RU"/>
        </w:rPr>
        <w:t>Тюлячинск</w:t>
      </w:r>
      <w:r w:rsidRPr="00EF7B1E">
        <w:rPr>
          <w:rFonts w:ascii="Times New Roman" w:hAnsi="Times New Roman"/>
          <w:sz w:val="28"/>
          <w:szCs w:val="28"/>
          <w:lang w:eastAsia="ru-RU"/>
        </w:rPr>
        <w:t>ого муниципального района.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D6E84" w:rsidRPr="00FC548B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FC548B">
        <w:rPr>
          <w:rFonts w:ascii="Times New Roman" w:hAnsi="Times New Roman"/>
          <w:i/>
          <w:sz w:val="28"/>
          <w:szCs w:val="28"/>
          <w:lang w:eastAsia="ru-RU"/>
        </w:rPr>
        <w:t>Задачи муниципальной программы: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 xml:space="preserve">Обеспечение благоприятного делового климата; 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Развитие потребительской кооперации;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Расширение доступа субъектов предпринимательства к финансовым ресурсам, в том числе через привлечение внебюджетных средств;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Развитие лизинга оборудования и технологий;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Оказание  субъектам предпринимательства  финансово-имущественной и  организационно-методической поддержки;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Создание и развитие объектов инфраструктуры развития малого и среднего бизнеса;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Поддержка приоритетных направлений развития малого и среднего бизнеса;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Создание дополнительных стимулов для вовлечения незанятого населения в сферу малого и среднего бизнеса;</w:t>
      </w:r>
    </w:p>
    <w:p w:rsidR="00DD6E84" w:rsidRPr="00C0259C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Повышение социальной ответственности и эффектив</w:t>
      </w:r>
      <w:r>
        <w:rPr>
          <w:rFonts w:ascii="Times New Roman" w:hAnsi="Times New Roman"/>
          <w:sz w:val="28"/>
          <w:szCs w:val="28"/>
          <w:lang w:eastAsia="ru-RU"/>
        </w:rPr>
        <w:t>ности малого и среднего бизнеса;</w:t>
      </w:r>
    </w:p>
    <w:p w:rsidR="00DD6E84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259C">
        <w:rPr>
          <w:rFonts w:ascii="Times New Roman" w:hAnsi="Times New Roman"/>
          <w:sz w:val="28"/>
          <w:szCs w:val="28"/>
          <w:lang w:eastAsia="ru-RU"/>
        </w:rPr>
        <w:t>Создание условий для  развития личных подсобных хозяйств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6E84" w:rsidRDefault="00DD6E84" w:rsidP="00DD6E8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поголовья коров в К(Ф)Х и ЛПХ.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DD6E84" w:rsidRPr="00843EEA" w:rsidRDefault="00DD6E84" w:rsidP="00DD6E8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32"/>
          <w:szCs w:val="28"/>
          <w:lang w:eastAsia="ru-RU"/>
        </w:rPr>
      </w:pPr>
      <w:r w:rsidRPr="00843EEA">
        <w:rPr>
          <w:rFonts w:ascii="Times New Roman" w:hAnsi="Times New Roman"/>
          <w:b/>
          <w:sz w:val="32"/>
          <w:szCs w:val="28"/>
          <w:lang w:val="en-US" w:eastAsia="ru-RU"/>
        </w:rPr>
        <w:t>III</w:t>
      </w:r>
      <w:r w:rsidRPr="00843EEA">
        <w:rPr>
          <w:rFonts w:ascii="Times New Roman" w:hAnsi="Times New Roman"/>
          <w:b/>
          <w:sz w:val="32"/>
          <w:szCs w:val="28"/>
          <w:lang w:eastAsia="ru-RU"/>
        </w:rPr>
        <w:t>. Принципы поддержки и развития малого и среднего предпринимательства:</w:t>
      </w:r>
    </w:p>
    <w:p w:rsidR="00DD6E84" w:rsidRPr="00545B2E" w:rsidRDefault="00DD6E84" w:rsidP="00DD6E84">
      <w:pPr>
        <w:pStyle w:val="ConsPlusNormal"/>
        <w:ind w:firstLine="709"/>
        <w:contextualSpacing/>
        <w:rPr>
          <w:rFonts w:ascii="Times New Roman" w:hAnsi="Times New Roman" w:cs="Times New Roman"/>
          <w:sz w:val="22"/>
          <w:szCs w:val="24"/>
        </w:rPr>
      </w:pPr>
    </w:p>
    <w:p w:rsidR="00DD6E84" w:rsidRPr="00ED2A48" w:rsidRDefault="00DD6E84" w:rsidP="00DD6E84">
      <w:pPr>
        <w:pStyle w:val="ConsPlusNormal"/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48">
        <w:rPr>
          <w:rFonts w:ascii="Times New Roman" w:hAnsi="Times New Roman" w:cs="Times New Roman"/>
          <w:sz w:val="28"/>
          <w:szCs w:val="28"/>
        </w:rPr>
        <w:t xml:space="preserve">Системность: обеспечение функциональной взаимозависимости и взаимодополняемости мероприятий по поддержке субъектов малого и среднего бизнеса и иных мероприятий Комплексного инвестиционного </w:t>
      </w:r>
      <w:r w:rsidRPr="00ED2A48">
        <w:rPr>
          <w:rFonts w:ascii="Times New Roman" w:hAnsi="Times New Roman" w:cs="Times New Roman"/>
          <w:sz w:val="28"/>
          <w:szCs w:val="28"/>
        </w:rPr>
        <w:lastRenderedPageBreak/>
        <w:t xml:space="preserve">плана развития </w:t>
      </w: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  <w:r w:rsidRPr="00ED2A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6E84" w:rsidRPr="00ED2A48" w:rsidRDefault="00DD6E84" w:rsidP="00DD6E84">
      <w:pPr>
        <w:pStyle w:val="ConsPlusNormal"/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48">
        <w:rPr>
          <w:rFonts w:ascii="Times New Roman" w:hAnsi="Times New Roman" w:cs="Times New Roman"/>
          <w:sz w:val="28"/>
          <w:szCs w:val="28"/>
        </w:rPr>
        <w:t xml:space="preserve">Конкурсность: обеспечение равных возможностей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Pr="00ED2A48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поддержки</w:t>
      </w:r>
      <w:r w:rsidRPr="00ED2A48">
        <w:rPr>
          <w:rFonts w:ascii="Times New Roman" w:hAnsi="Times New Roman" w:cs="Times New Roman"/>
          <w:sz w:val="28"/>
          <w:szCs w:val="28"/>
        </w:rPr>
        <w:t>.</w:t>
      </w:r>
    </w:p>
    <w:p w:rsidR="00DD6E84" w:rsidRPr="00ED2A48" w:rsidRDefault="00DD6E84" w:rsidP="00DD6E84">
      <w:pPr>
        <w:pStyle w:val="ConsPlusNormal"/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48">
        <w:rPr>
          <w:rFonts w:ascii="Times New Roman" w:hAnsi="Times New Roman" w:cs="Times New Roman"/>
          <w:sz w:val="28"/>
          <w:szCs w:val="28"/>
        </w:rPr>
        <w:t>Концентрация: преимущественная поддержка проектов, соответствующих стратегическим направлениям развития района.</w:t>
      </w:r>
    </w:p>
    <w:p w:rsidR="00DD6E84" w:rsidRPr="00ED2A48" w:rsidRDefault="00DD6E84" w:rsidP="00DD6E84">
      <w:pPr>
        <w:pStyle w:val="ConsPlusNormal"/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48">
        <w:rPr>
          <w:rFonts w:ascii="Times New Roman" w:hAnsi="Times New Roman" w:cs="Times New Roman"/>
          <w:sz w:val="28"/>
          <w:szCs w:val="28"/>
        </w:rPr>
        <w:t xml:space="preserve">Паритетность: преимущественная поддержка проектов, имеющих софинансирование со стороны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2A48">
        <w:rPr>
          <w:rFonts w:ascii="Times New Roman" w:hAnsi="Times New Roman" w:cs="Times New Roman"/>
          <w:sz w:val="28"/>
          <w:szCs w:val="28"/>
        </w:rPr>
        <w:t>.</w:t>
      </w:r>
    </w:p>
    <w:p w:rsidR="00DD6E84" w:rsidRPr="00ED2A48" w:rsidRDefault="00DD6E84" w:rsidP="00DD6E84">
      <w:pPr>
        <w:pStyle w:val="ConsPlusNormal"/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48">
        <w:rPr>
          <w:rFonts w:ascii="Times New Roman" w:hAnsi="Times New Roman" w:cs="Times New Roman"/>
          <w:sz w:val="28"/>
          <w:szCs w:val="28"/>
        </w:rPr>
        <w:t xml:space="preserve">Открытость: открытость мероприятий системы поддержки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2A48">
        <w:rPr>
          <w:rFonts w:ascii="Times New Roman" w:hAnsi="Times New Roman" w:cs="Times New Roman"/>
          <w:sz w:val="28"/>
          <w:szCs w:val="28"/>
        </w:rPr>
        <w:t>.</w:t>
      </w:r>
    </w:p>
    <w:p w:rsidR="00DD6E84" w:rsidRDefault="00DD6E84" w:rsidP="00DD6E84">
      <w:pPr>
        <w:pStyle w:val="ConsPlusNormal"/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48">
        <w:rPr>
          <w:rFonts w:ascii="Times New Roman" w:hAnsi="Times New Roman" w:cs="Times New Roman"/>
          <w:sz w:val="28"/>
          <w:szCs w:val="28"/>
        </w:rPr>
        <w:t>Эффективность: дальнейшее финансирование получают только проекты, показавшие свою эффективность.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E84" w:rsidRPr="000E6914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0"/>
        </w:rPr>
      </w:pPr>
      <w:r w:rsidRPr="000E6914">
        <w:rPr>
          <w:rFonts w:ascii="Times New Roman" w:hAnsi="Times New Roman"/>
          <w:b/>
          <w:color w:val="000000"/>
          <w:sz w:val="32"/>
          <w:szCs w:val="30"/>
          <w:lang w:val="en-US"/>
        </w:rPr>
        <w:t>IV</w:t>
      </w:r>
      <w:r w:rsidRPr="000E6914">
        <w:rPr>
          <w:rFonts w:ascii="Times New Roman" w:hAnsi="Times New Roman"/>
          <w:b/>
          <w:color w:val="000000"/>
          <w:sz w:val="32"/>
          <w:szCs w:val="30"/>
        </w:rPr>
        <w:t>. Основания для разработки и реализации Программы</w:t>
      </w:r>
      <w:r w:rsidRPr="000E6914">
        <w:rPr>
          <w:rFonts w:ascii="Times New Roman" w:hAnsi="Times New Roman"/>
          <w:b/>
          <w:color w:val="000000"/>
          <w:sz w:val="32"/>
          <w:szCs w:val="30"/>
        </w:rPr>
        <w:br/>
        <w:t>(нормативно-правовая база)</w:t>
      </w:r>
    </w:p>
    <w:p w:rsidR="00DD6E84" w:rsidRPr="00AE7723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D6E84" w:rsidRPr="00E353E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Основанием для разработки Программы являются следующие нормати</w:t>
      </w:r>
      <w:r w:rsidRPr="000E6914">
        <w:rPr>
          <w:rFonts w:ascii="Times New Roman" w:hAnsi="Times New Roman" w:cs="Times New Roman"/>
          <w:sz w:val="28"/>
          <w:szCs w:val="28"/>
        </w:rPr>
        <w:t>в</w:t>
      </w:r>
      <w:r w:rsidRPr="000E6914">
        <w:rPr>
          <w:rFonts w:ascii="Times New Roman" w:hAnsi="Times New Roman" w:cs="Times New Roman"/>
          <w:sz w:val="28"/>
          <w:szCs w:val="28"/>
        </w:rPr>
        <w:t>но-</w:t>
      </w:r>
      <w:r w:rsidRPr="00E353E4">
        <w:rPr>
          <w:rFonts w:ascii="Times New Roman" w:hAnsi="Times New Roman" w:cs="Times New Roman"/>
          <w:sz w:val="28"/>
          <w:szCs w:val="28"/>
        </w:rPr>
        <w:t>правовые акты:</w:t>
      </w:r>
    </w:p>
    <w:p w:rsidR="00DD6E84" w:rsidRPr="00E353E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E4">
        <w:rPr>
          <w:rFonts w:ascii="Times New Roman" w:hAnsi="Times New Roman" w:cs="Times New Roman"/>
          <w:sz w:val="28"/>
          <w:szCs w:val="28"/>
        </w:rPr>
        <w:t>1. Федеральный закон от 24.07.2007 № 209-ФЗ «О развитии малого и среднего предпринимательства в Российской Федерации».</w:t>
      </w:r>
    </w:p>
    <w:p w:rsidR="00DD6E84" w:rsidRPr="00E353E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E4">
        <w:rPr>
          <w:rFonts w:ascii="Times New Roman" w:hAnsi="Times New Roman" w:cs="Times New Roman"/>
          <w:sz w:val="28"/>
          <w:szCs w:val="28"/>
        </w:rPr>
        <w:t>2. Федеральный закон от 06.10.2003 № 131-ФЗ «Об общих принципах о</w:t>
      </w:r>
      <w:r w:rsidRPr="00E353E4">
        <w:rPr>
          <w:rFonts w:ascii="Times New Roman" w:hAnsi="Times New Roman" w:cs="Times New Roman"/>
          <w:sz w:val="28"/>
          <w:szCs w:val="28"/>
        </w:rPr>
        <w:t>р</w:t>
      </w:r>
      <w:r w:rsidRPr="00E353E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Федерации».</w:t>
      </w:r>
    </w:p>
    <w:p w:rsidR="00DD6E84" w:rsidRPr="00E353E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E4">
        <w:rPr>
          <w:rFonts w:ascii="Times New Roman" w:hAnsi="Times New Roman" w:cs="Times New Roman"/>
          <w:sz w:val="28"/>
          <w:szCs w:val="28"/>
        </w:rPr>
        <w:t>3. Закон РТ от 21.01.2010 N 7-ЗРТ "О развитии малого и среднего предпринимательства в Республике Татарстан".</w:t>
      </w:r>
    </w:p>
    <w:p w:rsidR="00DD6E84" w:rsidRDefault="00DD6E84" w:rsidP="00DD6E84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353E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Республиканская </w:t>
      </w:r>
      <w:r w:rsidRPr="00E353E4">
        <w:rPr>
          <w:rFonts w:ascii="Times New Roman" w:hAnsi="Times New Roman"/>
          <w:sz w:val="28"/>
          <w:szCs w:val="28"/>
          <w:lang w:eastAsia="ru-RU"/>
        </w:rPr>
        <w:t>Подпрограмма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353E4">
        <w:rPr>
          <w:rFonts w:ascii="Times New Roman" w:hAnsi="Times New Roman"/>
          <w:sz w:val="28"/>
          <w:szCs w:val="28"/>
          <w:lang w:eastAsia="ru-RU"/>
        </w:rPr>
        <w:t xml:space="preserve">"Развитие малого и среднего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353E4">
        <w:rPr>
          <w:rFonts w:ascii="Times New Roman" w:hAnsi="Times New Roman"/>
          <w:sz w:val="28"/>
          <w:szCs w:val="28"/>
          <w:lang w:eastAsia="ru-RU"/>
        </w:rPr>
        <w:t>редпринимательства в Республике Татарстан на 2014-2016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0E6914">
        <w:rPr>
          <w:rFonts w:ascii="Times New Roman" w:hAnsi="Times New Roman"/>
          <w:sz w:val="28"/>
          <w:szCs w:val="28"/>
          <w:lang w:eastAsia="ru-RU"/>
        </w:rPr>
        <w:t>осударственной программы Республики Татарстан «Экономическое развитие и инновационная экономика Республики Татарстан на 2014-2020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53E4">
        <w:rPr>
          <w:rFonts w:ascii="Times New Roman" w:hAnsi="Times New Roman"/>
          <w:sz w:val="28"/>
          <w:szCs w:val="28"/>
          <w:lang w:eastAsia="ru-RU"/>
        </w:rPr>
        <w:t>утвержденная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914">
        <w:rPr>
          <w:rFonts w:ascii="Times New Roman" w:hAnsi="Times New Roman"/>
          <w:sz w:val="28"/>
          <w:szCs w:val="28"/>
          <w:lang w:eastAsia="ru-RU"/>
        </w:rPr>
        <w:t>КМ РТ от 31.10.2013 N 823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53E4">
        <w:rPr>
          <w:rFonts w:ascii="Times New Roman" w:hAnsi="Times New Roman"/>
          <w:sz w:val="28"/>
          <w:szCs w:val="28"/>
        </w:rPr>
        <w:t>(с измен</w:t>
      </w:r>
      <w:r w:rsidRPr="00E353E4">
        <w:rPr>
          <w:rFonts w:ascii="Times New Roman" w:hAnsi="Times New Roman"/>
          <w:sz w:val="28"/>
          <w:szCs w:val="28"/>
        </w:rPr>
        <w:t>е</w:t>
      </w:r>
      <w:r w:rsidRPr="00E353E4">
        <w:rPr>
          <w:rFonts w:ascii="Times New Roman" w:hAnsi="Times New Roman"/>
          <w:sz w:val="28"/>
          <w:szCs w:val="28"/>
        </w:rPr>
        <w:t>ниями)</w:t>
      </w:r>
      <w:r>
        <w:rPr>
          <w:rFonts w:ascii="Times New Roman" w:hAnsi="Times New Roman"/>
          <w:sz w:val="28"/>
          <w:szCs w:val="28"/>
        </w:rPr>
        <w:t>.</w:t>
      </w:r>
    </w:p>
    <w:p w:rsidR="00DD6E84" w:rsidRPr="00E353E4" w:rsidRDefault="00DD6E84" w:rsidP="00DD6E84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Pr="000E6914">
        <w:rPr>
          <w:rFonts w:ascii="Times New Roman" w:hAnsi="Times New Roman"/>
          <w:sz w:val="28"/>
          <w:szCs w:val="28"/>
          <w:lang w:eastAsia="ru-RU"/>
        </w:rPr>
        <w:t>План мероприятий ("дорожная карта") развития малого и среднего предпринимательства в Республике Татарстан на 2014-2016 годы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6914">
        <w:rPr>
          <w:rFonts w:ascii="Times New Roman" w:hAnsi="Times New Roman"/>
          <w:sz w:val="28"/>
          <w:szCs w:val="28"/>
          <w:lang w:eastAsia="ru-RU"/>
        </w:rPr>
        <w:t xml:space="preserve"> утв</w:t>
      </w:r>
      <w:r>
        <w:rPr>
          <w:rFonts w:ascii="Times New Roman" w:hAnsi="Times New Roman"/>
          <w:sz w:val="28"/>
          <w:szCs w:val="28"/>
          <w:lang w:eastAsia="ru-RU"/>
        </w:rPr>
        <w:t>ерждённая</w:t>
      </w:r>
      <w:r w:rsidRPr="000E6914">
        <w:rPr>
          <w:rFonts w:ascii="Times New Roman" w:hAnsi="Times New Roman"/>
          <w:sz w:val="28"/>
          <w:szCs w:val="28"/>
          <w:lang w:eastAsia="ru-RU"/>
        </w:rPr>
        <w:t xml:space="preserve"> постановлением КМ РТ от 7 мая </w:t>
      </w:r>
      <w:smartTag w:uri="urn:schemas-microsoft-com:office:smarttags" w:element="metricconverter">
        <w:smartTagPr>
          <w:attr w:name="ProductID" w:val="2014 г"/>
        </w:smartTagPr>
        <w:r w:rsidRPr="000E6914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0E6914">
        <w:rPr>
          <w:rFonts w:ascii="Times New Roman" w:hAnsi="Times New Roman"/>
          <w:sz w:val="28"/>
          <w:szCs w:val="28"/>
          <w:lang w:eastAsia="ru-RU"/>
        </w:rPr>
        <w:t>. N 302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6E84" w:rsidRPr="000E43DA" w:rsidRDefault="00DD6E84" w:rsidP="00DD6E84">
      <w:pPr>
        <w:pStyle w:val="ConsPlusNormal"/>
        <w:widowControl/>
        <w:ind w:left="709" w:firstLine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43DA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0E43DA">
        <w:rPr>
          <w:rFonts w:ascii="Times New Roman" w:hAnsi="Times New Roman" w:cs="Times New Roman"/>
          <w:b/>
          <w:sz w:val="32"/>
          <w:szCs w:val="28"/>
        </w:rPr>
        <w:t>. Взаимодействие со средствами массовой информации и пропаганда предпринимательской деятельности</w:t>
      </w:r>
    </w:p>
    <w:p w:rsidR="00DD6E84" w:rsidRDefault="00DD6E84" w:rsidP="00DD6E84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DD6E84" w:rsidRDefault="00DD6E84" w:rsidP="00DD6E84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Существенным элементом создания благоприятного климата для развития предпринимательства являются совместные действия в области социальной политики, развития экономики, занятости, социальной и правовой защиты работников предпринимательства, профсоюзов и предпринимателей. В рамках программных мероприятий планируется привлечение средств массовой информации по пропаганде положительного опыта по поддержке предпринимательской деятельности, освещению проблем развития отрасли, реализации системного подхода в создании положительного имиджа предпринимателя. </w:t>
      </w: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  <w:lang w:eastAsia="ru-RU"/>
        </w:rPr>
      </w:pPr>
    </w:p>
    <w:p w:rsidR="00DD6E84" w:rsidRPr="000E43DA" w:rsidRDefault="00DD6E84" w:rsidP="00DD6E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  <w:lang w:eastAsia="ru-RU"/>
        </w:rPr>
      </w:pPr>
      <w:r>
        <w:rPr>
          <w:rFonts w:ascii="Times New Roman" w:hAnsi="Times New Roman"/>
          <w:b/>
          <w:bCs/>
          <w:sz w:val="32"/>
          <w:szCs w:val="26"/>
          <w:lang w:val="en-US" w:eastAsia="ru-RU"/>
        </w:rPr>
        <w:t>VI</w:t>
      </w:r>
      <w:r w:rsidRPr="000E43DA">
        <w:rPr>
          <w:rFonts w:ascii="Times New Roman" w:hAnsi="Times New Roman"/>
          <w:b/>
          <w:bCs/>
          <w:sz w:val="32"/>
          <w:szCs w:val="26"/>
          <w:lang w:eastAsia="ru-RU"/>
        </w:rPr>
        <w:t>. Мероприятия Программы</w:t>
      </w:r>
    </w:p>
    <w:p w:rsidR="00DD6E84" w:rsidRPr="00AE7723" w:rsidRDefault="00DD6E84" w:rsidP="00DD6E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Программные мероприятия определены исходя из основных целей и задач, необходимых для решения поставленных целей. Программные мероприятия структурированы по четырем направлениям:</w:t>
      </w:r>
    </w:p>
    <w:p w:rsidR="00DD6E84" w:rsidRDefault="00DD6E84" w:rsidP="00DD6E8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74BC5">
        <w:rPr>
          <w:rFonts w:ascii="Times New Roman" w:hAnsi="Times New Roman" w:cs="Times New Roman"/>
          <w:sz w:val="28"/>
          <w:szCs w:val="24"/>
        </w:rPr>
        <w:tab/>
      </w:r>
    </w:p>
    <w:p w:rsidR="00DD6E84" w:rsidRDefault="00DD6E84" w:rsidP="00DD6E8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b/>
          <w:sz w:val="28"/>
          <w:szCs w:val="24"/>
        </w:rPr>
        <w:t>1</w:t>
      </w:r>
      <w:r w:rsidRPr="004E17FB">
        <w:rPr>
          <w:rFonts w:ascii="Times New Roman" w:hAnsi="Times New Roman" w:cs="Times New Roman"/>
          <w:sz w:val="28"/>
          <w:szCs w:val="24"/>
        </w:rPr>
        <w:t>.</w:t>
      </w:r>
      <w:r w:rsidRPr="0084414C">
        <w:rPr>
          <w:rFonts w:ascii="Times New Roman" w:hAnsi="Times New Roman" w:cs="Times New Roman"/>
          <w:b/>
          <w:sz w:val="28"/>
          <w:szCs w:val="24"/>
        </w:rPr>
        <w:t>Создание благоприятных условий для развития предпринимательской среды</w:t>
      </w:r>
    </w:p>
    <w:p w:rsidR="00DD6E84" w:rsidRPr="004E17FB" w:rsidRDefault="00DD6E84" w:rsidP="00DD6E8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b/>
          <w:sz w:val="28"/>
          <w:szCs w:val="24"/>
        </w:rPr>
        <w:t>Мероприятие 1.1.</w:t>
      </w:r>
      <w:r w:rsidRPr="00E4087D">
        <w:rPr>
          <w:rFonts w:ascii="Times New Roman" w:hAnsi="Times New Roman" w:cs="Times New Roman"/>
          <w:sz w:val="28"/>
          <w:szCs w:val="24"/>
        </w:rPr>
        <w:t xml:space="preserve"> </w:t>
      </w:r>
      <w:r w:rsidRPr="00545B2E">
        <w:rPr>
          <w:rFonts w:ascii="Times New Roman" w:hAnsi="Times New Roman" w:cs="Times New Roman"/>
          <w:sz w:val="28"/>
          <w:szCs w:val="24"/>
          <w:u w:val="single"/>
        </w:rPr>
        <w:t>Информационно</w:t>
      </w:r>
      <w:r w:rsidRPr="007F527D">
        <w:rPr>
          <w:rFonts w:ascii="Times New Roman" w:hAnsi="Times New Roman" w:cs="Times New Roman"/>
          <w:sz w:val="28"/>
          <w:szCs w:val="24"/>
          <w:u w:val="single"/>
        </w:rPr>
        <w:t>-аналитическая поддержка развития малого и среднего предпринимательства: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ф</w:t>
      </w:r>
      <w:r w:rsidRPr="004E17FB">
        <w:rPr>
          <w:rFonts w:ascii="Times New Roman" w:hAnsi="Times New Roman" w:cs="Times New Roman"/>
          <w:sz w:val="28"/>
          <w:szCs w:val="24"/>
        </w:rPr>
        <w:t>инансовая поддержка субъектов малого и среднего предпринимательства, зарегистрированные и осуществляющие деятель</w:t>
      </w:r>
      <w:r>
        <w:rPr>
          <w:rFonts w:ascii="Times New Roman" w:hAnsi="Times New Roman" w:cs="Times New Roman"/>
          <w:sz w:val="28"/>
          <w:szCs w:val="24"/>
        </w:rPr>
        <w:t>ность на территории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покрывающая часть затрат на маркетинговые и социологические исследования рынка, мониторинги, анализ и прогнозирование</w:t>
      </w:r>
      <w:r>
        <w:rPr>
          <w:rFonts w:ascii="Times New Roman" w:hAnsi="Times New Roman" w:cs="Times New Roman"/>
          <w:sz w:val="28"/>
          <w:szCs w:val="24"/>
        </w:rPr>
        <w:t xml:space="preserve"> (через механизмы государственной поддержки Центра поддержки предпринимательства Министерства </w:t>
      </w:r>
      <w:r>
        <w:rPr>
          <w:rFonts w:ascii="Times New Roman" w:hAnsi="Times New Roman" w:cs="Times New Roman"/>
          <w:sz w:val="28"/>
          <w:szCs w:val="24"/>
        </w:rPr>
        <w:lastRenderedPageBreak/>
        <w:t>Экономики РТ)</w:t>
      </w:r>
      <w:r w:rsidRPr="004E17FB">
        <w:rPr>
          <w:rFonts w:ascii="Times New Roman" w:hAnsi="Times New Roman" w:cs="Times New Roman"/>
          <w:sz w:val="28"/>
          <w:szCs w:val="24"/>
        </w:rPr>
        <w:t>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о</w:t>
      </w:r>
      <w:r w:rsidRPr="004E17FB">
        <w:rPr>
          <w:rFonts w:ascii="Times New Roman" w:hAnsi="Times New Roman" w:cs="Times New Roman"/>
          <w:sz w:val="28"/>
          <w:szCs w:val="24"/>
        </w:rPr>
        <w:t>пределение актуального состояния на возможном рынке сбыта, проблем и препятствий (потенциальных и реальных), целевой аудитории, потребностей и спроса, а также наиболее привлекательной ниши для начала деятельности;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с</w:t>
      </w:r>
      <w:r w:rsidRPr="004E17FB">
        <w:rPr>
          <w:rFonts w:ascii="Times New Roman" w:hAnsi="Times New Roman" w:cs="Times New Roman"/>
          <w:sz w:val="28"/>
          <w:szCs w:val="24"/>
        </w:rPr>
        <w:t>оздание благоприятной среды для развития деятельности;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  <w:t>создание доступной информационно-аналитической базы об актуальном состоянии сферы малого и среднего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предполагающей прогнозирование развития;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ab/>
        <w:t>о</w:t>
      </w:r>
      <w:r w:rsidRPr="004E17FB">
        <w:rPr>
          <w:rFonts w:ascii="Times New Roman" w:hAnsi="Times New Roman" w:cs="Times New Roman"/>
          <w:sz w:val="28"/>
          <w:szCs w:val="24"/>
        </w:rPr>
        <w:t>блегчение доступа к нормативно-правовой законодательной базе.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создание системы информационно-аналитического сопровождение деятельности малого и среднего бизнеса.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мониторинг и формирование нормативно-правовой базы в различных сферах деятельности малого и среднего бизнеса,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17FB">
        <w:rPr>
          <w:rFonts w:ascii="Times New Roman" w:hAnsi="Times New Roman" w:cs="Times New Roman"/>
          <w:sz w:val="28"/>
          <w:szCs w:val="24"/>
        </w:rPr>
        <w:t>доведение до сведения субъектов малого и среднего предпринимательства разъяснений и комментариев к основным нормативно-правовым актам Российской</w:t>
      </w:r>
      <w:r>
        <w:rPr>
          <w:rFonts w:ascii="Times New Roman" w:hAnsi="Times New Roman" w:cs="Times New Roman"/>
          <w:sz w:val="28"/>
          <w:szCs w:val="24"/>
        </w:rPr>
        <w:t xml:space="preserve"> Федерации и Республики Татарстан</w:t>
      </w:r>
      <w:r w:rsidRPr="004E17FB">
        <w:rPr>
          <w:rFonts w:ascii="Times New Roman" w:hAnsi="Times New Roman" w:cs="Times New Roman"/>
          <w:sz w:val="28"/>
          <w:szCs w:val="24"/>
        </w:rPr>
        <w:t>, предоставление доступа к информационным базам данных и иным информационным ресурсам, находящимся в ра</w:t>
      </w:r>
      <w:r>
        <w:rPr>
          <w:rFonts w:ascii="Times New Roman" w:hAnsi="Times New Roman" w:cs="Times New Roman"/>
          <w:sz w:val="28"/>
          <w:szCs w:val="24"/>
        </w:rPr>
        <w:t>споряжении Исполнительного комитета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 РТ</w:t>
      </w:r>
      <w:r w:rsidRPr="004E17FB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консультирование в составлении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типовых документов, используемых в процессе предпринимательской деятельности, подготовка изменений в учредительные документы,</w:t>
      </w:r>
      <w:r>
        <w:rPr>
          <w:rFonts w:ascii="Times New Roman" w:hAnsi="Times New Roman" w:cs="Times New Roman"/>
          <w:sz w:val="28"/>
          <w:szCs w:val="24"/>
        </w:rPr>
        <w:t xml:space="preserve"> формирование деловой библиотеки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 активном участии представительства Ц</w:t>
      </w:r>
      <w:r w:rsidRPr="004E17FB">
        <w:rPr>
          <w:rFonts w:ascii="Times New Roman" w:hAnsi="Times New Roman" w:cs="Times New Roman"/>
          <w:sz w:val="28"/>
          <w:szCs w:val="24"/>
        </w:rPr>
        <w:t>ентра</w:t>
      </w:r>
      <w:r>
        <w:rPr>
          <w:rFonts w:ascii="Times New Roman" w:hAnsi="Times New Roman" w:cs="Times New Roman"/>
          <w:sz w:val="28"/>
          <w:szCs w:val="24"/>
        </w:rPr>
        <w:t xml:space="preserve"> поддержки предпринимательства при Министерстве экономики РТ</w:t>
      </w:r>
      <w:r w:rsidRPr="004E17FB">
        <w:rPr>
          <w:rFonts w:ascii="Times New Roman" w:hAnsi="Times New Roman" w:cs="Times New Roman"/>
          <w:sz w:val="28"/>
          <w:szCs w:val="24"/>
        </w:rPr>
        <w:t xml:space="preserve">, проведение маркетинговых исследований, мониторинг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4"/>
        </w:rPr>
        <w:t>района</w:t>
      </w:r>
      <w:r w:rsidRPr="004E17FB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сопровождение раздела «Бизнес»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официальном </w:t>
      </w:r>
      <w:r w:rsidRPr="004E17FB">
        <w:rPr>
          <w:rFonts w:ascii="Times New Roman" w:hAnsi="Times New Roman" w:cs="Times New Roman"/>
          <w:sz w:val="28"/>
          <w:szCs w:val="24"/>
        </w:rPr>
        <w:t>сайт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E43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мониторинг и формирование </w:t>
      </w:r>
      <w:r w:rsidRPr="004E17FB">
        <w:rPr>
          <w:rFonts w:ascii="Times New Roman" w:hAnsi="Times New Roman" w:cs="Times New Roman"/>
          <w:sz w:val="28"/>
          <w:szCs w:val="24"/>
        </w:rPr>
        <w:lastRenderedPageBreak/>
        <w:t>нормативной базы, проведение маркетинговых исследований, формирование деловой библиотеки, развитие</w:t>
      </w:r>
      <w:r w:rsidRPr="000E43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раздела «Бизнес»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официальном </w:t>
      </w:r>
      <w:r w:rsidRPr="004E17FB">
        <w:rPr>
          <w:rFonts w:ascii="Times New Roman" w:hAnsi="Times New Roman" w:cs="Times New Roman"/>
          <w:sz w:val="28"/>
          <w:szCs w:val="24"/>
        </w:rPr>
        <w:t>сайт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E43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7F527D">
        <w:rPr>
          <w:rFonts w:ascii="Times New Roman" w:hAnsi="Times New Roman" w:cs="Times New Roman"/>
          <w:b/>
          <w:sz w:val="28"/>
          <w:szCs w:val="24"/>
        </w:rPr>
        <w:t>: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 предусмотрено. Формирование и заполнение сайта за счет инициативы предпринимательского сообщества раздела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. Практическая консультационная деятельность за счет компетенций и полномочий Представительства Центра поддержки предпринимательства при Министерстве экономики РТ, а также в рамках деятельности Общественного Совета. </w:t>
      </w:r>
    </w:p>
    <w:p w:rsidR="00DD6E84" w:rsidRPr="009D3D15" w:rsidRDefault="00DD6E84" w:rsidP="00DD6E84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DD6E84" w:rsidRPr="000E43DA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4087D">
        <w:rPr>
          <w:rFonts w:ascii="Times New Roman" w:hAnsi="Times New Roman" w:cs="Times New Roman"/>
          <w:b/>
          <w:sz w:val="28"/>
          <w:szCs w:val="24"/>
        </w:rPr>
        <w:t>Мероприятие 1.2.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Развитие</w:t>
      </w:r>
      <w:r w:rsidRPr="007F527D">
        <w:rPr>
          <w:rFonts w:ascii="Times New Roman" w:hAnsi="Times New Roman" w:cs="Times New Roman"/>
          <w:sz w:val="28"/>
          <w:szCs w:val="24"/>
          <w:u w:val="single"/>
        </w:rPr>
        <w:t xml:space="preserve"> системы комплексного сопровождения начинающих предпринимателей </w:t>
      </w:r>
      <w:r w:rsidRPr="000E43DA">
        <w:rPr>
          <w:rFonts w:ascii="Times New Roman" w:hAnsi="Times New Roman" w:cs="Times New Roman"/>
          <w:sz w:val="28"/>
          <w:szCs w:val="24"/>
          <w:u w:val="single"/>
        </w:rPr>
        <w:t>Тюлячинского  муниципального района: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  <w:t>Консультационная и информационная поддержка субъектам малого и среднего предпринимательства, зарегистрированным и осуществляющим деятельность на те</w:t>
      </w:r>
      <w:r>
        <w:rPr>
          <w:rFonts w:ascii="Times New Roman" w:hAnsi="Times New Roman" w:cs="Times New Roman"/>
          <w:sz w:val="28"/>
          <w:szCs w:val="24"/>
        </w:rPr>
        <w:t>рритории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физическим лицам – потенциальным субъектам малого и среднего </w:t>
      </w:r>
      <w:r>
        <w:rPr>
          <w:rFonts w:ascii="Times New Roman" w:hAnsi="Times New Roman" w:cs="Times New Roman"/>
          <w:sz w:val="28"/>
          <w:szCs w:val="24"/>
        </w:rPr>
        <w:t>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  <w:t>Оказание правовой и консультационной помощи;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  <w:t>Прием жалоб, связанных с несанкционированными проверками правоохранительных и контролирующих органов.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создание системы комплексного сопровождения начинающих предпринимателей с помощью предоставления консультационных услуг на базе</w:t>
      </w:r>
      <w:r w:rsidRPr="00770E6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а также Отдела территориального развития и инвестиционной деятельности Исполнительного комитета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предоставление консультационных услуг по вопросам налогообложения, бухгалтерского учета, кредитования, бизнес-   планирования, правовой защиты, информационных технологий, кадровой </w:t>
      </w:r>
      <w:r w:rsidRPr="004E17FB">
        <w:rPr>
          <w:rFonts w:ascii="Times New Roman" w:hAnsi="Times New Roman" w:cs="Times New Roman"/>
          <w:sz w:val="28"/>
          <w:szCs w:val="24"/>
        </w:rPr>
        <w:lastRenderedPageBreak/>
        <w:t xml:space="preserve">работы, проведения рекламных мероприятий </w:t>
      </w:r>
      <w:r>
        <w:rPr>
          <w:rFonts w:ascii="Times New Roman" w:hAnsi="Times New Roman" w:cs="Times New Roman"/>
          <w:sz w:val="28"/>
          <w:szCs w:val="24"/>
        </w:rPr>
        <w:t>и развития предпринимательства</w:t>
      </w:r>
      <w:r w:rsidRPr="004E17FB">
        <w:rPr>
          <w:rFonts w:ascii="Times New Roman" w:hAnsi="Times New Roman" w:cs="Times New Roman"/>
          <w:sz w:val="28"/>
          <w:szCs w:val="24"/>
        </w:rPr>
        <w:t>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предоставление кон</w:t>
      </w:r>
      <w:r>
        <w:rPr>
          <w:rFonts w:ascii="Times New Roman" w:hAnsi="Times New Roman" w:cs="Times New Roman"/>
          <w:sz w:val="28"/>
          <w:szCs w:val="24"/>
        </w:rPr>
        <w:t>сультационных услуг не менее 100</w:t>
      </w:r>
      <w:r w:rsidRPr="004E17FB">
        <w:rPr>
          <w:rFonts w:ascii="Times New Roman" w:hAnsi="Times New Roman" w:cs="Times New Roman"/>
          <w:sz w:val="28"/>
          <w:szCs w:val="24"/>
        </w:rPr>
        <w:t xml:space="preserve"> представителям малого и среднего предпринимательства, физическим лицам – потенциальным субъектам малого и среднего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45B2E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>
        <w:rPr>
          <w:rFonts w:ascii="Times New Roman" w:hAnsi="Times New Roman" w:cs="Times New Roman"/>
          <w:sz w:val="28"/>
          <w:szCs w:val="24"/>
        </w:rPr>
        <w:t>: не предусмотрено.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b/>
          <w:sz w:val="28"/>
          <w:szCs w:val="24"/>
        </w:rPr>
        <w:t>Мероприятие 1.3.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 w:rsidRPr="00770E63">
        <w:rPr>
          <w:rFonts w:ascii="Times New Roman" w:hAnsi="Times New Roman" w:cs="Times New Roman"/>
          <w:sz w:val="28"/>
          <w:szCs w:val="24"/>
          <w:u w:val="single"/>
        </w:rPr>
        <w:t>Реализация программ обучения, подготовки, переподготовки и повышения квалификации</w:t>
      </w:r>
      <w:r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ab/>
        <w:t>ф</w:t>
      </w:r>
      <w:r w:rsidRPr="004E17FB">
        <w:rPr>
          <w:rFonts w:ascii="Times New Roman" w:hAnsi="Times New Roman" w:cs="Times New Roman"/>
          <w:sz w:val="28"/>
          <w:szCs w:val="24"/>
        </w:rPr>
        <w:t>ормирование высокопрофессионального бизнес-сектора малого и среднего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ab/>
        <w:t>с</w:t>
      </w:r>
      <w:r w:rsidRPr="004E17FB">
        <w:rPr>
          <w:rFonts w:ascii="Times New Roman" w:hAnsi="Times New Roman" w:cs="Times New Roman"/>
          <w:sz w:val="28"/>
          <w:szCs w:val="24"/>
        </w:rPr>
        <w:t>оздание доступного информационного поля для субъектов малого и среднего предпринимательства, потребителей, потенциальных партнеров и заинтересованных лиц.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подготовка, переподготовка и повышение квалификации кадров для субъектов малого и среднего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 в соответствии с определенными приоритетными направлениями развития малого предпринимательства.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организация и проведение семинаров, конференций, </w:t>
      </w:r>
      <w:r>
        <w:rPr>
          <w:rFonts w:ascii="Times New Roman" w:hAnsi="Times New Roman" w:cs="Times New Roman"/>
          <w:sz w:val="28"/>
          <w:szCs w:val="24"/>
        </w:rPr>
        <w:t xml:space="preserve">выставок, </w:t>
      </w:r>
      <w:r w:rsidRPr="004E17FB">
        <w:rPr>
          <w:rFonts w:ascii="Times New Roman" w:hAnsi="Times New Roman" w:cs="Times New Roman"/>
          <w:sz w:val="28"/>
          <w:szCs w:val="24"/>
        </w:rPr>
        <w:t xml:space="preserve">курсов подготовки, </w:t>
      </w:r>
      <w:r>
        <w:rPr>
          <w:rFonts w:ascii="Times New Roman" w:hAnsi="Times New Roman" w:cs="Times New Roman"/>
          <w:sz w:val="28"/>
          <w:szCs w:val="24"/>
        </w:rPr>
        <w:t>практическая помощь и координация в переподготовке и повышении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квалификации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4"/>
        </w:rPr>
        <w:t>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а также физических лиц – потенциальных субъектов малого и среднего </w:t>
      </w:r>
      <w:r>
        <w:rPr>
          <w:rFonts w:ascii="Times New Roman" w:hAnsi="Times New Roman" w:cs="Times New Roman"/>
          <w:sz w:val="28"/>
          <w:szCs w:val="24"/>
        </w:rPr>
        <w:t>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</w:t>
      </w:r>
      <w:r>
        <w:rPr>
          <w:rFonts w:ascii="Times New Roman" w:hAnsi="Times New Roman" w:cs="Times New Roman"/>
          <w:sz w:val="28"/>
          <w:szCs w:val="24"/>
        </w:rPr>
        <w:t>помощь в размещении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информационных статей </w:t>
      </w:r>
      <w:r>
        <w:rPr>
          <w:rFonts w:ascii="Times New Roman" w:hAnsi="Times New Roman" w:cs="Times New Roman"/>
          <w:sz w:val="28"/>
          <w:szCs w:val="24"/>
        </w:rPr>
        <w:t xml:space="preserve">некоммерческого характера </w:t>
      </w:r>
      <w:r w:rsidRPr="004E17FB">
        <w:rPr>
          <w:rFonts w:ascii="Times New Roman" w:hAnsi="Times New Roman" w:cs="Times New Roman"/>
          <w:sz w:val="28"/>
          <w:szCs w:val="24"/>
        </w:rPr>
        <w:t xml:space="preserve">для субъектов малого и среднего предпринимательства в СМИ, </w:t>
      </w:r>
      <w:r>
        <w:rPr>
          <w:rFonts w:ascii="Times New Roman" w:hAnsi="Times New Roman" w:cs="Times New Roman"/>
          <w:sz w:val="28"/>
          <w:szCs w:val="24"/>
        </w:rPr>
        <w:t>консультации по разработке и изготовлении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информационных </w:t>
      </w:r>
      <w:r>
        <w:rPr>
          <w:rFonts w:ascii="Times New Roman" w:hAnsi="Times New Roman" w:cs="Times New Roman"/>
          <w:sz w:val="28"/>
          <w:szCs w:val="24"/>
        </w:rPr>
        <w:t xml:space="preserve">некоммерческих </w:t>
      </w:r>
      <w:r w:rsidRPr="004E17FB">
        <w:rPr>
          <w:rFonts w:ascii="Times New Roman" w:hAnsi="Times New Roman" w:cs="Times New Roman"/>
          <w:sz w:val="28"/>
          <w:szCs w:val="24"/>
        </w:rPr>
        <w:t>материалов.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lastRenderedPageBreak/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помощь и координация в повышении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квалификации обучение и п</w:t>
      </w:r>
      <w:r>
        <w:rPr>
          <w:rFonts w:ascii="Times New Roman" w:hAnsi="Times New Roman" w:cs="Times New Roman"/>
          <w:sz w:val="28"/>
          <w:szCs w:val="24"/>
        </w:rPr>
        <w:t>ереобучение - по фактам обращений (постоянно)</w:t>
      </w:r>
      <w:r w:rsidRPr="004E17F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Проведение и координация в участии выставочных мероприятий, конференций, семинаров, круглых столов </w:t>
      </w:r>
      <w:r w:rsidRPr="00B82101">
        <w:rPr>
          <w:rFonts w:ascii="Times New Roman" w:hAnsi="Times New Roman" w:cs="Times New Roman"/>
          <w:sz w:val="28"/>
          <w:szCs w:val="24"/>
        </w:rPr>
        <w:t xml:space="preserve">для субъектов малого </w:t>
      </w:r>
      <w:r>
        <w:rPr>
          <w:rFonts w:ascii="Times New Roman" w:hAnsi="Times New Roman" w:cs="Times New Roman"/>
          <w:sz w:val="28"/>
          <w:szCs w:val="24"/>
        </w:rPr>
        <w:t xml:space="preserve">и среднего предпринимательства </w:t>
      </w:r>
      <w:r w:rsidRPr="00A22C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</w:t>
      </w:r>
      <w:r w:rsidRPr="00B82101">
        <w:rPr>
          <w:rFonts w:ascii="Times New Roman" w:hAnsi="Times New Roman" w:cs="Times New Roman"/>
          <w:sz w:val="28"/>
          <w:szCs w:val="24"/>
        </w:rPr>
        <w:t xml:space="preserve"> в соответствии с определенными приоритетными направлениями развития малого предпринимательства</w:t>
      </w:r>
      <w:r>
        <w:rPr>
          <w:rFonts w:ascii="Times New Roman" w:hAnsi="Times New Roman" w:cs="Times New Roman"/>
          <w:sz w:val="28"/>
          <w:szCs w:val="24"/>
        </w:rPr>
        <w:t xml:space="preserve"> - не менее 8 мультиформатных мероприятий ежегодно.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B82101">
        <w:rPr>
          <w:rFonts w:ascii="Times New Roman" w:hAnsi="Times New Roman" w:cs="Times New Roman"/>
          <w:sz w:val="28"/>
          <w:szCs w:val="24"/>
        </w:rPr>
        <w:t>: не предусмотрено.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82101">
        <w:rPr>
          <w:rFonts w:ascii="Times New Roman" w:hAnsi="Times New Roman" w:cs="Times New Roman"/>
          <w:b/>
          <w:sz w:val="28"/>
          <w:szCs w:val="24"/>
        </w:rPr>
        <w:t>Мероприятие 1.4.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 w:rsidRPr="00B82101">
        <w:rPr>
          <w:rFonts w:ascii="Times New Roman" w:hAnsi="Times New Roman" w:cs="Times New Roman"/>
          <w:sz w:val="28"/>
          <w:szCs w:val="24"/>
          <w:u w:val="single"/>
        </w:rPr>
        <w:t>Повышение статуса малого и среднего предпринимательства.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пропаганда роли и места малых предприятий и индивидуальных предпринимателей в ра</w:t>
      </w:r>
      <w:r>
        <w:rPr>
          <w:rFonts w:ascii="Times New Roman" w:hAnsi="Times New Roman" w:cs="Times New Roman"/>
          <w:sz w:val="28"/>
          <w:szCs w:val="24"/>
        </w:rPr>
        <w:t>звитии экономики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популяризация передового опыта и привлечение различных слоев населения к предпринимательской деятельности, распространение положительного опыта работы лучших малых и средних предприятий и индивидуальных предпринимателей, повышение их роли в социальном</w:t>
      </w:r>
      <w:r>
        <w:rPr>
          <w:rFonts w:ascii="Times New Roman" w:hAnsi="Times New Roman" w:cs="Times New Roman"/>
          <w:sz w:val="28"/>
          <w:szCs w:val="24"/>
        </w:rPr>
        <w:t xml:space="preserve"> и экономическом развитии района</w:t>
      </w:r>
      <w:r w:rsidRPr="004E17FB">
        <w:rPr>
          <w:rFonts w:ascii="Times New Roman" w:hAnsi="Times New Roman" w:cs="Times New Roman"/>
          <w:sz w:val="28"/>
          <w:szCs w:val="24"/>
        </w:rPr>
        <w:t>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подго</w:t>
      </w:r>
      <w:r>
        <w:rPr>
          <w:rFonts w:ascii="Times New Roman" w:hAnsi="Times New Roman" w:cs="Times New Roman"/>
          <w:sz w:val="28"/>
          <w:szCs w:val="24"/>
        </w:rPr>
        <w:t xml:space="preserve">товка информационной документации и </w:t>
      </w:r>
      <w:r w:rsidRPr="004E17FB">
        <w:rPr>
          <w:rFonts w:ascii="Times New Roman" w:hAnsi="Times New Roman" w:cs="Times New Roman"/>
          <w:sz w:val="28"/>
          <w:szCs w:val="24"/>
        </w:rPr>
        <w:t>всестороннее освещение мероприятий по подготовке и проведению конкурсов в средствах массовой информации, содействие участию субъектов МС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E17FB">
        <w:rPr>
          <w:rFonts w:ascii="Times New Roman" w:hAnsi="Times New Roman" w:cs="Times New Roman"/>
          <w:sz w:val="28"/>
          <w:szCs w:val="24"/>
        </w:rPr>
        <w:t xml:space="preserve"> в выставках и ярмарках.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- популяризация предпринимательской деятельности среди молодежи. Развитие предпринимательской инициативы и создание положительного имиджа предпринимательства. Повышение конкурентоспособности субъектов малого и среднего предпринимательства.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174381">
        <w:rPr>
          <w:rFonts w:ascii="Times New Roman" w:hAnsi="Times New Roman" w:cs="Times New Roman"/>
          <w:b/>
          <w:sz w:val="28"/>
          <w:szCs w:val="24"/>
        </w:rPr>
        <w:t>:</w:t>
      </w:r>
      <w:r w:rsidRPr="00174381">
        <w:rPr>
          <w:rFonts w:ascii="Times New Roman" w:hAnsi="Times New Roman" w:cs="Times New Roman"/>
          <w:sz w:val="28"/>
          <w:szCs w:val="24"/>
        </w:rPr>
        <w:t xml:space="preserve"> не предусмотрено.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6E84" w:rsidRPr="003E7CBC" w:rsidRDefault="00DD6E84" w:rsidP="00DD6E84">
      <w:pPr>
        <w:pStyle w:val="7"/>
        <w:jc w:val="left"/>
        <w:rPr>
          <w:rFonts w:eastAsia="Times New Roman"/>
          <w:b w:val="0"/>
          <w:sz w:val="28"/>
          <w:szCs w:val="24"/>
          <w:u w:val="single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         </w:t>
      </w:r>
      <w:r w:rsidRPr="003E7CBC">
        <w:rPr>
          <w:rFonts w:eastAsia="Times New Roman"/>
          <w:sz w:val="28"/>
          <w:szCs w:val="24"/>
          <w:lang w:eastAsia="ru-RU"/>
        </w:rPr>
        <w:t>Мероприятие 1.5</w:t>
      </w:r>
      <w:r w:rsidRPr="003E7CBC">
        <w:rPr>
          <w:sz w:val="28"/>
          <w:szCs w:val="24"/>
        </w:rPr>
        <w:t>.</w:t>
      </w:r>
      <w:r w:rsidRPr="004E17FB">
        <w:rPr>
          <w:sz w:val="28"/>
          <w:szCs w:val="24"/>
        </w:rPr>
        <w:t xml:space="preserve"> </w:t>
      </w:r>
      <w:r w:rsidRPr="003E7CBC">
        <w:rPr>
          <w:rFonts w:eastAsia="Times New Roman"/>
          <w:b w:val="0"/>
          <w:sz w:val="28"/>
          <w:szCs w:val="24"/>
          <w:u w:val="single"/>
          <w:lang w:eastAsia="ru-RU"/>
        </w:rPr>
        <w:t>Координация нормативно-правового регулирования сферы МСП</w:t>
      </w:r>
      <w:r>
        <w:rPr>
          <w:rFonts w:eastAsia="Times New Roman"/>
          <w:b w:val="0"/>
          <w:sz w:val="28"/>
          <w:szCs w:val="24"/>
          <w:u w:val="single"/>
          <w:lang w:eastAsia="ru-RU"/>
        </w:rPr>
        <w:t>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  <w:u w:val="single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3E7CBC">
        <w:rPr>
          <w:rFonts w:ascii="Times New Roman" w:hAnsi="Times New Roman" w:cs="Times New Roman"/>
          <w:sz w:val="28"/>
          <w:szCs w:val="24"/>
        </w:rPr>
        <w:t>части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3E7CBC">
        <w:rPr>
          <w:rFonts w:ascii="Times New Roman" w:hAnsi="Times New Roman" w:cs="Times New Roman"/>
          <w:sz w:val="28"/>
          <w:szCs w:val="24"/>
        </w:rPr>
        <w:t xml:space="preserve"> предпринимателей в экспертизе принимаемых в </w:t>
      </w:r>
      <w:r>
        <w:rPr>
          <w:rFonts w:ascii="Times New Roman" w:hAnsi="Times New Roman" w:cs="Times New Roman"/>
          <w:sz w:val="28"/>
          <w:szCs w:val="24"/>
        </w:rPr>
        <w:t>Тюлячинском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E17FB">
        <w:rPr>
          <w:rFonts w:ascii="Times New Roman" w:hAnsi="Times New Roman" w:cs="Times New Roman"/>
          <w:sz w:val="28"/>
          <w:szCs w:val="24"/>
        </w:rPr>
        <w:t xml:space="preserve"> район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3E7CBC">
        <w:rPr>
          <w:rFonts w:ascii="Times New Roman" w:hAnsi="Times New Roman" w:cs="Times New Roman"/>
          <w:sz w:val="28"/>
          <w:szCs w:val="24"/>
        </w:rPr>
        <w:t xml:space="preserve"> нормативных правовых актов, касающихся вед</w:t>
      </w:r>
      <w:r w:rsidRPr="003E7CBC">
        <w:rPr>
          <w:rFonts w:ascii="Times New Roman" w:hAnsi="Times New Roman" w:cs="Times New Roman"/>
          <w:sz w:val="28"/>
          <w:szCs w:val="24"/>
        </w:rPr>
        <w:t>е</w:t>
      </w:r>
      <w:r w:rsidRPr="003E7CBC">
        <w:rPr>
          <w:rFonts w:ascii="Times New Roman" w:hAnsi="Times New Roman" w:cs="Times New Roman"/>
          <w:sz w:val="28"/>
          <w:szCs w:val="24"/>
        </w:rPr>
        <w:t>ния предпринимательской деятельности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 w:rsidRPr="003E7CBC">
        <w:rPr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sz w:val="28"/>
          <w:szCs w:val="24"/>
        </w:rPr>
        <w:t>системы  о</w:t>
      </w:r>
      <w:r w:rsidRPr="003E7CBC">
        <w:rPr>
          <w:rFonts w:ascii="Times New Roman" w:hAnsi="Times New Roman" w:cs="Times New Roman"/>
          <w:sz w:val="28"/>
          <w:szCs w:val="24"/>
        </w:rPr>
        <w:t>ценк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3E7CBC">
        <w:rPr>
          <w:rFonts w:ascii="Times New Roman" w:hAnsi="Times New Roman" w:cs="Times New Roman"/>
          <w:sz w:val="28"/>
          <w:szCs w:val="24"/>
        </w:rPr>
        <w:t xml:space="preserve"> регулирующего воздействия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3E7CBC">
        <w:rPr>
          <w:rFonts w:ascii="Times New Roman" w:hAnsi="Times New Roman" w:cs="Times New Roman"/>
          <w:sz w:val="28"/>
          <w:szCs w:val="24"/>
        </w:rPr>
        <w:t>Оценка регулирующего воздействия - процедура, в ходе которой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3E7CBC">
        <w:rPr>
          <w:rFonts w:ascii="Times New Roman" w:hAnsi="Times New Roman" w:cs="Times New Roman"/>
          <w:sz w:val="28"/>
          <w:szCs w:val="24"/>
        </w:rPr>
        <w:t xml:space="preserve">анализируются проекты нормативных правовых актов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Pr="003E7CBC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E7CBC">
        <w:rPr>
          <w:rFonts w:ascii="Times New Roman" w:hAnsi="Times New Roman" w:cs="Times New Roman"/>
          <w:sz w:val="28"/>
          <w:szCs w:val="24"/>
        </w:rPr>
        <w:t xml:space="preserve"> системы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D6E84" w:rsidRPr="003E7CBC" w:rsidRDefault="00DD6E84" w:rsidP="00DD6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4087D">
        <w:rPr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sz w:val="28"/>
          <w:szCs w:val="24"/>
        </w:rPr>
        <w:t xml:space="preserve"> –</w:t>
      </w:r>
      <w:r>
        <w:rPr>
          <w:sz w:val="28"/>
          <w:szCs w:val="24"/>
        </w:rPr>
        <w:t xml:space="preserve"> </w:t>
      </w:r>
      <w:r w:rsidRPr="003E7CBC">
        <w:rPr>
          <w:rFonts w:ascii="Times New Roman" w:hAnsi="Times New Roman"/>
          <w:sz w:val="28"/>
          <w:szCs w:val="24"/>
          <w:lang w:eastAsia="ru-RU"/>
        </w:rPr>
        <w:t>Принятие нормати</w:t>
      </w:r>
      <w:r w:rsidRPr="003E7CBC">
        <w:rPr>
          <w:rFonts w:ascii="Times New Roman" w:hAnsi="Times New Roman"/>
          <w:sz w:val="28"/>
          <w:szCs w:val="24"/>
          <w:lang w:eastAsia="ru-RU"/>
        </w:rPr>
        <w:t>в</w:t>
      </w:r>
      <w:r w:rsidRPr="003E7CBC">
        <w:rPr>
          <w:rFonts w:ascii="Times New Roman" w:hAnsi="Times New Roman"/>
          <w:sz w:val="28"/>
          <w:szCs w:val="24"/>
          <w:lang w:eastAsia="ru-RU"/>
        </w:rPr>
        <w:t>ных документов, учитывающих потребности бизнеса и создающих реал</w:t>
      </w:r>
      <w:r w:rsidRPr="003E7CBC">
        <w:rPr>
          <w:rFonts w:ascii="Times New Roman" w:hAnsi="Times New Roman"/>
          <w:sz w:val="28"/>
          <w:szCs w:val="24"/>
          <w:lang w:eastAsia="ru-RU"/>
        </w:rPr>
        <w:t>ь</w:t>
      </w:r>
      <w:r w:rsidRPr="003E7CBC">
        <w:rPr>
          <w:rFonts w:ascii="Times New Roman" w:hAnsi="Times New Roman"/>
          <w:sz w:val="28"/>
          <w:szCs w:val="24"/>
          <w:lang w:eastAsia="ru-RU"/>
        </w:rPr>
        <w:t>ные условия для развития предпринимательс</w:t>
      </w:r>
      <w:r w:rsidRPr="003E7CBC">
        <w:rPr>
          <w:rFonts w:ascii="Times New Roman" w:hAnsi="Times New Roman"/>
          <w:sz w:val="28"/>
          <w:szCs w:val="24"/>
          <w:lang w:eastAsia="ru-RU"/>
        </w:rPr>
        <w:t>т</w:t>
      </w:r>
      <w:r w:rsidRPr="003E7CBC">
        <w:rPr>
          <w:rFonts w:ascii="Times New Roman" w:hAnsi="Times New Roman"/>
          <w:sz w:val="28"/>
          <w:szCs w:val="24"/>
          <w:lang w:eastAsia="ru-RU"/>
        </w:rPr>
        <w:t>ва.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492785">
        <w:rPr>
          <w:rFonts w:ascii="Times New Roman" w:hAnsi="Times New Roman" w:cs="Times New Roman"/>
          <w:sz w:val="28"/>
          <w:szCs w:val="24"/>
        </w:rPr>
        <w:t>: не предусмотрено.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4381">
        <w:rPr>
          <w:rFonts w:ascii="Times New Roman" w:hAnsi="Times New Roman" w:cs="Times New Roman"/>
          <w:b/>
          <w:sz w:val="28"/>
          <w:szCs w:val="24"/>
        </w:rPr>
        <w:t>Мероприятие 1.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174381">
        <w:rPr>
          <w:rFonts w:ascii="Times New Roman" w:hAnsi="Times New Roman" w:cs="Times New Roman"/>
          <w:b/>
          <w:sz w:val="28"/>
          <w:szCs w:val="24"/>
        </w:rPr>
        <w:t>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 w:rsidRPr="00174381">
        <w:rPr>
          <w:rFonts w:ascii="Times New Roman" w:hAnsi="Times New Roman" w:cs="Times New Roman"/>
          <w:sz w:val="28"/>
          <w:szCs w:val="24"/>
          <w:u w:val="single"/>
        </w:rPr>
        <w:t>Снижение административных барьеров.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упрощение процедуры регистрации малых и средних предприятий и осуществление информационной поддержки по взаимодействию субъектов </w:t>
      </w:r>
      <w:r>
        <w:rPr>
          <w:rFonts w:ascii="Times New Roman" w:hAnsi="Times New Roman" w:cs="Times New Roman"/>
          <w:sz w:val="28"/>
          <w:szCs w:val="24"/>
        </w:rPr>
        <w:t>МСП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 с органами власти.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создание </w:t>
      </w:r>
      <w:r>
        <w:rPr>
          <w:rFonts w:ascii="Times New Roman" w:hAnsi="Times New Roman" w:cs="Times New Roman"/>
          <w:sz w:val="28"/>
          <w:szCs w:val="24"/>
        </w:rPr>
        <w:t xml:space="preserve">прозрачной и оперативной </w:t>
      </w:r>
      <w:r w:rsidRPr="004E17FB">
        <w:rPr>
          <w:rFonts w:ascii="Times New Roman" w:hAnsi="Times New Roman" w:cs="Times New Roman"/>
          <w:sz w:val="28"/>
          <w:szCs w:val="24"/>
        </w:rPr>
        <w:t xml:space="preserve">системы </w:t>
      </w:r>
      <w:r>
        <w:rPr>
          <w:rFonts w:ascii="Times New Roman" w:hAnsi="Times New Roman" w:cs="Times New Roman"/>
          <w:sz w:val="28"/>
          <w:szCs w:val="24"/>
        </w:rPr>
        <w:t xml:space="preserve">реагирования при регистрации новых, а также обращении </w:t>
      </w:r>
      <w:r w:rsidRPr="004E17FB">
        <w:rPr>
          <w:rFonts w:ascii="Times New Roman" w:hAnsi="Times New Roman" w:cs="Times New Roman"/>
          <w:sz w:val="28"/>
          <w:szCs w:val="24"/>
        </w:rPr>
        <w:t>малых и средних предприятий, информационная поддержка субъектов малого и среднего предпринимательства в вопросах взаимодействия с органами</w:t>
      </w:r>
      <w:r>
        <w:rPr>
          <w:rFonts w:ascii="Times New Roman" w:hAnsi="Times New Roman" w:cs="Times New Roman"/>
          <w:sz w:val="28"/>
          <w:szCs w:val="24"/>
        </w:rPr>
        <w:t xml:space="preserve"> власти путем дополнительного информирования </w:t>
      </w:r>
      <w:r w:rsidRPr="004E17FB">
        <w:rPr>
          <w:rFonts w:ascii="Times New Roman" w:hAnsi="Times New Roman" w:cs="Times New Roman"/>
          <w:sz w:val="28"/>
          <w:szCs w:val="24"/>
        </w:rPr>
        <w:t xml:space="preserve"> и размещения информацио</w:t>
      </w:r>
      <w:r>
        <w:rPr>
          <w:rFonts w:ascii="Times New Roman" w:hAnsi="Times New Roman" w:cs="Times New Roman"/>
          <w:sz w:val="28"/>
          <w:szCs w:val="24"/>
        </w:rPr>
        <w:t>нных материалов в СМИ в рамках деятельности Общественного совета;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более активное применение </w:t>
      </w:r>
      <w:r w:rsidRPr="004E17FB">
        <w:rPr>
          <w:rFonts w:ascii="Times New Roman" w:hAnsi="Times New Roman" w:cs="Times New Roman"/>
          <w:sz w:val="28"/>
          <w:szCs w:val="24"/>
        </w:rPr>
        <w:lastRenderedPageBreak/>
        <w:t>мероприятий, направленных на снижение административных барьеров</w:t>
      </w:r>
      <w:r w:rsidRPr="00174381">
        <w:t xml:space="preserve"> </w:t>
      </w:r>
      <w:r w:rsidRPr="00012E27">
        <w:rPr>
          <w:rFonts w:ascii="Times New Roman" w:hAnsi="Times New Roman" w:cs="Times New Roman"/>
          <w:sz w:val="28"/>
        </w:rPr>
        <w:t xml:space="preserve">и </w:t>
      </w:r>
      <w:r w:rsidRPr="00174381">
        <w:rPr>
          <w:rFonts w:ascii="Times New Roman" w:hAnsi="Times New Roman" w:cs="Times New Roman"/>
          <w:sz w:val="28"/>
          <w:szCs w:val="24"/>
        </w:rPr>
        <w:t>упрощение процедур, связанных с регистрацией</w:t>
      </w:r>
      <w:r>
        <w:rPr>
          <w:rFonts w:ascii="Times New Roman" w:hAnsi="Times New Roman" w:cs="Times New Roman"/>
          <w:sz w:val="28"/>
          <w:szCs w:val="24"/>
        </w:rPr>
        <w:t>, а также деятельностью</w:t>
      </w:r>
      <w:r w:rsidRPr="00174381">
        <w:rPr>
          <w:rFonts w:ascii="Times New Roman" w:hAnsi="Times New Roman" w:cs="Times New Roman"/>
          <w:sz w:val="28"/>
          <w:szCs w:val="24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492785">
        <w:rPr>
          <w:rFonts w:ascii="Times New Roman" w:hAnsi="Times New Roman" w:cs="Times New Roman"/>
          <w:sz w:val="28"/>
          <w:szCs w:val="24"/>
        </w:rPr>
        <w:t>: не предусмотрено.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D6E84" w:rsidRDefault="00DD6E84" w:rsidP="00DD6E84">
      <w:pPr>
        <w:pStyle w:val="ConsPlusNormal"/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5419D5">
        <w:rPr>
          <w:rFonts w:ascii="Times New Roman" w:hAnsi="Times New Roman" w:cs="Times New Roman"/>
          <w:b/>
          <w:sz w:val="28"/>
          <w:szCs w:val="24"/>
        </w:rPr>
        <w:t>Развитие инфраструктуры поддержки субъектов малого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и среднего предпринимательства</w:t>
      </w:r>
    </w:p>
    <w:p w:rsidR="00DD6E84" w:rsidRPr="005419D5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6E84" w:rsidRPr="00A22C0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4087D">
        <w:rPr>
          <w:rFonts w:ascii="Times New Roman" w:hAnsi="Times New Roman" w:cs="Times New Roman"/>
          <w:b/>
          <w:sz w:val="28"/>
          <w:szCs w:val="24"/>
        </w:rPr>
        <w:t>Мероприятие 2.1.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 w:rsidRPr="00E4087D">
        <w:rPr>
          <w:rFonts w:ascii="Times New Roman" w:hAnsi="Times New Roman" w:cs="Times New Roman"/>
          <w:sz w:val="28"/>
          <w:szCs w:val="24"/>
          <w:u w:val="single"/>
        </w:rPr>
        <w:t xml:space="preserve">Создание условий для формирования и развитие взаимодействия с некоммерческими организациями, выражающими интересы субъектов малого и среднего предпринимательства </w:t>
      </w:r>
      <w:r w:rsidRPr="00A22C0B">
        <w:rPr>
          <w:rFonts w:ascii="Times New Roman" w:hAnsi="Times New Roman" w:cs="Times New Roman"/>
          <w:sz w:val="28"/>
          <w:szCs w:val="24"/>
          <w:u w:val="single"/>
        </w:rPr>
        <w:t>Тюлячинского  муниципального района: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  <w:t>Создание возможности для диалога между субъектами малого и среднего предпринимательства и субъектами, выражающими их интересы;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7FB">
        <w:rPr>
          <w:rFonts w:ascii="Times New Roman" w:hAnsi="Times New Roman" w:cs="Times New Roman"/>
          <w:sz w:val="28"/>
          <w:szCs w:val="24"/>
        </w:rPr>
        <w:t>•</w:t>
      </w:r>
      <w:r w:rsidRPr="004E17FB">
        <w:rPr>
          <w:rFonts w:ascii="Times New Roman" w:hAnsi="Times New Roman" w:cs="Times New Roman"/>
          <w:sz w:val="28"/>
          <w:szCs w:val="24"/>
        </w:rPr>
        <w:tab/>
        <w:t>Более эффективная защита интересов и прав предпринимателей;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ab/>
        <w:t>Содействие некоммерческим организациям</w:t>
      </w:r>
      <w:r w:rsidRPr="004E17FB">
        <w:rPr>
          <w:rFonts w:ascii="Times New Roman" w:hAnsi="Times New Roman" w:cs="Times New Roman"/>
          <w:sz w:val="28"/>
          <w:szCs w:val="24"/>
        </w:rPr>
        <w:t>, выражающих интересы субъектов малого и среднего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района, во взаимодействии предпринимателей с органами государственной </w:t>
      </w:r>
      <w:r>
        <w:rPr>
          <w:rFonts w:ascii="Times New Roman" w:hAnsi="Times New Roman" w:cs="Times New Roman"/>
          <w:sz w:val="28"/>
          <w:szCs w:val="24"/>
        </w:rPr>
        <w:t xml:space="preserve">и исполнительной </w:t>
      </w:r>
      <w:r w:rsidRPr="004E17FB">
        <w:rPr>
          <w:rFonts w:ascii="Times New Roman" w:hAnsi="Times New Roman" w:cs="Times New Roman"/>
          <w:sz w:val="28"/>
          <w:szCs w:val="24"/>
        </w:rPr>
        <w:t>власти на всех уровнях этого взаимодействия.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обеспечение общественной защиты прав и законных интересов субъектов МСП.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подготовка, согласование и заключение соглашений о сотрудничестве между органами местного самоуправления и некоммерческими организациями, выражающими интересы субъектов малого и среднего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предпринимательства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 муниципального района; рассмотрение обращений данных организаций по защите прав и законных интересов их членов при проведении государственного контроля (надзора).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подготовка, согласование и </w:t>
      </w:r>
      <w:r w:rsidRPr="004E17FB">
        <w:rPr>
          <w:rFonts w:ascii="Times New Roman" w:hAnsi="Times New Roman" w:cs="Times New Roman"/>
          <w:sz w:val="28"/>
          <w:szCs w:val="24"/>
        </w:rPr>
        <w:lastRenderedPageBreak/>
        <w:t xml:space="preserve">заключение соглашений о сотрудничестве между органами местного самоуправления и некоммерческими организациями. 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492785">
        <w:rPr>
          <w:rFonts w:ascii="Times New Roman" w:hAnsi="Times New Roman" w:cs="Times New Roman"/>
          <w:b/>
          <w:sz w:val="28"/>
          <w:szCs w:val="24"/>
        </w:rPr>
        <w:t>:</w:t>
      </w:r>
      <w:r w:rsidRPr="00492785">
        <w:rPr>
          <w:rFonts w:ascii="Times New Roman" w:hAnsi="Times New Roman" w:cs="Times New Roman"/>
          <w:sz w:val="28"/>
          <w:szCs w:val="24"/>
        </w:rPr>
        <w:t xml:space="preserve"> не предусмотрено.</w:t>
      </w:r>
    </w:p>
    <w:p w:rsidR="00DD6E84" w:rsidRDefault="00DD6E84" w:rsidP="00DD6E84">
      <w:pPr>
        <w:pStyle w:val="ConsPlusNormal"/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CB5E6E">
        <w:rPr>
          <w:rFonts w:ascii="Times New Roman" w:hAnsi="Times New Roman" w:cs="Times New Roman"/>
          <w:b/>
          <w:sz w:val="28"/>
          <w:szCs w:val="24"/>
        </w:rPr>
        <w:t>Консультационная и представительская поддержка субъектов малого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и среднего предпринимательства</w:t>
      </w:r>
    </w:p>
    <w:p w:rsidR="00DD6E84" w:rsidRPr="00CB5E6E" w:rsidRDefault="00DD6E84" w:rsidP="00DD6E84">
      <w:pPr>
        <w:pStyle w:val="ConsPlusNormal"/>
        <w:spacing w:line="360" w:lineRule="auto"/>
        <w:ind w:left="720" w:firstLine="709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B5E6E">
        <w:rPr>
          <w:rFonts w:ascii="Times New Roman" w:hAnsi="Times New Roman" w:cs="Times New Roman"/>
          <w:b/>
          <w:sz w:val="28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CB5E6E">
        <w:rPr>
          <w:rFonts w:ascii="Times New Roman" w:hAnsi="Times New Roman" w:cs="Times New Roman"/>
          <w:b/>
          <w:sz w:val="28"/>
          <w:szCs w:val="24"/>
        </w:rPr>
        <w:t>.1.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 w:rsidRPr="00CB5E6E">
        <w:rPr>
          <w:rFonts w:ascii="Times New Roman" w:hAnsi="Times New Roman" w:cs="Times New Roman"/>
          <w:sz w:val="28"/>
          <w:szCs w:val="24"/>
          <w:u w:val="single"/>
        </w:rPr>
        <w:t>Оказание содействия в подготовке документации на получение грантов, субсидий,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льгот по налогам, </w:t>
      </w:r>
      <w:r w:rsidRPr="00CB5E6E">
        <w:rPr>
          <w:rFonts w:ascii="Times New Roman" w:hAnsi="Times New Roman" w:cs="Times New Roman"/>
          <w:sz w:val="28"/>
          <w:szCs w:val="24"/>
          <w:u w:val="single"/>
        </w:rPr>
        <w:t xml:space="preserve"> софинансирования по действующим программам поддержки малого и среднего предпринимательства в министерствах и ведомствах республики Татарстан.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 консультационная либо представительская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поддержка юридических лиц, индивидуальных предпринимателей, производителей товаров и услуг, являющихся субъектами малого и среднего предпринимательства, зарегистрированные и осуществляющи</w:t>
      </w:r>
      <w:r>
        <w:rPr>
          <w:rFonts w:ascii="Times New Roman" w:hAnsi="Times New Roman" w:cs="Times New Roman"/>
          <w:sz w:val="28"/>
          <w:szCs w:val="24"/>
        </w:rPr>
        <w:t>е деятельность на территории Тюлячинского</w:t>
      </w:r>
      <w:r w:rsidRPr="004E17FB">
        <w:rPr>
          <w:rFonts w:ascii="Times New Roman" w:hAnsi="Times New Roman" w:cs="Times New Roman"/>
          <w:sz w:val="28"/>
          <w:szCs w:val="24"/>
        </w:rPr>
        <w:t xml:space="preserve"> мун</w:t>
      </w:r>
      <w:r>
        <w:rPr>
          <w:rFonts w:ascii="Times New Roman" w:hAnsi="Times New Roman" w:cs="Times New Roman"/>
          <w:sz w:val="28"/>
          <w:szCs w:val="24"/>
        </w:rPr>
        <w:t>иципального района,</w:t>
      </w:r>
      <w:r w:rsidRPr="004E17FB">
        <w:rPr>
          <w:rFonts w:ascii="Times New Roman" w:hAnsi="Times New Roman" w:cs="Times New Roman"/>
          <w:sz w:val="28"/>
          <w:szCs w:val="24"/>
        </w:rPr>
        <w:t xml:space="preserve"> направленная</w:t>
      </w:r>
      <w:r>
        <w:rPr>
          <w:rFonts w:ascii="Times New Roman" w:hAnsi="Times New Roman" w:cs="Times New Roman"/>
          <w:sz w:val="28"/>
          <w:szCs w:val="24"/>
        </w:rPr>
        <w:t xml:space="preserve"> на получение государственной поддержки, связанной</w:t>
      </w:r>
      <w:r w:rsidRPr="004E17FB">
        <w:rPr>
          <w:rFonts w:ascii="Times New Roman" w:hAnsi="Times New Roman" w:cs="Times New Roman"/>
          <w:sz w:val="28"/>
          <w:szCs w:val="24"/>
        </w:rPr>
        <w:t xml:space="preserve"> с началом деятельности, производством товаров и оказанием услуг, приобретением основных средств на основе финансовой ар</w:t>
      </w:r>
      <w:r>
        <w:rPr>
          <w:rFonts w:ascii="Times New Roman" w:hAnsi="Times New Roman" w:cs="Times New Roman"/>
          <w:sz w:val="28"/>
          <w:szCs w:val="24"/>
        </w:rPr>
        <w:t>енды (лизинга), микрокредитованием, прочее.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создание условий для формирования </w:t>
      </w:r>
      <w:r w:rsidRPr="004E17FB">
        <w:rPr>
          <w:rFonts w:ascii="Times New Roman" w:hAnsi="Times New Roman" w:cs="Times New Roman"/>
          <w:sz w:val="28"/>
          <w:szCs w:val="24"/>
        </w:rPr>
        <w:t xml:space="preserve">новых малых и средних предприятий в различных сферах экономики в соответствии с определенными приоритетными направлениями </w:t>
      </w:r>
      <w:r>
        <w:rPr>
          <w:rFonts w:ascii="Times New Roman" w:hAnsi="Times New Roman" w:cs="Times New Roman"/>
          <w:sz w:val="28"/>
          <w:szCs w:val="24"/>
        </w:rPr>
        <w:t xml:space="preserve">развития предпринимательства в Тюлячинском муниципальном районе, </w:t>
      </w:r>
      <w:r w:rsidRPr="004E17FB">
        <w:rPr>
          <w:rFonts w:ascii="Times New Roman" w:hAnsi="Times New Roman" w:cs="Times New Roman"/>
          <w:sz w:val="28"/>
          <w:szCs w:val="24"/>
        </w:rPr>
        <w:t xml:space="preserve">имеющих право на получение субсидий (грантов) для частичной компенсации расходов, связанных с началом </w:t>
      </w:r>
      <w:r>
        <w:rPr>
          <w:rFonts w:ascii="Times New Roman" w:hAnsi="Times New Roman" w:cs="Times New Roman"/>
          <w:sz w:val="28"/>
          <w:szCs w:val="24"/>
        </w:rPr>
        <w:t xml:space="preserve">либо продолжением </w:t>
      </w:r>
      <w:r w:rsidRPr="004E17FB">
        <w:rPr>
          <w:rFonts w:ascii="Times New Roman" w:hAnsi="Times New Roman" w:cs="Times New Roman"/>
          <w:sz w:val="28"/>
          <w:szCs w:val="24"/>
        </w:rPr>
        <w:t>предпринимательской деятельности.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сбор информации по потребностям субъектов</w:t>
      </w:r>
      <w:r w:rsidRPr="00B13EBC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8"/>
          <w:szCs w:val="24"/>
        </w:rPr>
        <w:t>в участии в программах государственной поддержки предпринимательства, консультационная и презентационная помощь в подготовке и их участии в  конкурсном отборе</w:t>
      </w:r>
      <w:r w:rsidRPr="004E17FB">
        <w:rPr>
          <w:rFonts w:ascii="Times New Roman" w:hAnsi="Times New Roman" w:cs="Times New Roman"/>
          <w:sz w:val="28"/>
          <w:szCs w:val="24"/>
        </w:rPr>
        <w:t xml:space="preserve"> субъектов малого предпринимательства для предоставления субсидий для </w:t>
      </w:r>
      <w:r w:rsidRPr="004E17FB">
        <w:rPr>
          <w:rFonts w:ascii="Times New Roman" w:hAnsi="Times New Roman" w:cs="Times New Roman"/>
          <w:sz w:val="28"/>
          <w:szCs w:val="24"/>
        </w:rPr>
        <w:lastRenderedPageBreak/>
        <w:t xml:space="preserve">компенсации расходов, связанных с началом </w:t>
      </w:r>
      <w:r>
        <w:rPr>
          <w:rFonts w:ascii="Times New Roman" w:hAnsi="Times New Roman" w:cs="Times New Roman"/>
          <w:sz w:val="28"/>
          <w:szCs w:val="24"/>
        </w:rPr>
        <w:t xml:space="preserve">либо текущим продолжением </w:t>
      </w:r>
      <w:r w:rsidRPr="004E17FB">
        <w:rPr>
          <w:rFonts w:ascii="Times New Roman" w:hAnsi="Times New Roman" w:cs="Times New Roman"/>
          <w:sz w:val="28"/>
          <w:szCs w:val="24"/>
        </w:rPr>
        <w:t>предпринимате</w:t>
      </w:r>
      <w:r>
        <w:rPr>
          <w:rFonts w:ascii="Times New Roman" w:hAnsi="Times New Roman" w:cs="Times New Roman"/>
          <w:sz w:val="28"/>
          <w:szCs w:val="24"/>
        </w:rPr>
        <w:t>льской деятельности. Консультационное и презентационное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содействие в данном направлении </w:t>
      </w:r>
      <w:r w:rsidRPr="004E17FB">
        <w:rPr>
          <w:rFonts w:ascii="Times New Roman" w:hAnsi="Times New Roman" w:cs="Times New Roman"/>
          <w:sz w:val="28"/>
          <w:szCs w:val="24"/>
        </w:rPr>
        <w:t>осуществляет</w:t>
      </w:r>
      <w:r>
        <w:rPr>
          <w:rFonts w:ascii="Times New Roman" w:hAnsi="Times New Roman" w:cs="Times New Roman"/>
          <w:sz w:val="28"/>
          <w:szCs w:val="24"/>
        </w:rPr>
        <w:t xml:space="preserve">ся Заместителем руководителя исполнительного комитета Тюлячинского муниципального района </w:t>
      </w:r>
      <w:r w:rsidRPr="00B13EBC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B13EBC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атарстан, а также силами Отдела территориального развития 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 w:rsidRPr="00B13EBC">
        <w:rPr>
          <w:rFonts w:ascii="Times New Roman" w:hAnsi="Times New Roman" w:cs="Times New Roman"/>
          <w:sz w:val="28"/>
          <w:szCs w:val="24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4"/>
        </w:rPr>
        <w:t>Тюлячинского</w:t>
      </w:r>
      <w:r w:rsidRPr="00B13EBC">
        <w:rPr>
          <w:rFonts w:ascii="Times New Roman" w:hAnsi="Times New Roman" w:cs="Times New Roman"/>
          <w:sz w:val="28"/>
          <w:szCs w:val="24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B13EBC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атарстан</w:t>
      </w:r>
      <w:r w:rsidRPr="00B13EB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рост </w:t>
      </w:r>
      <w:r>
        <w:rPr>
          <w:rFonts w:ascii="Times New Roman" w:hAnsi="Times New Roman" w:cs="Times New Roman"/>
          <w:sz w:val="28"/>
          <w:szCs w:val="24"/>
        </w:rPr>
        <w:t xml:space="preserve">участия </w:t>
      </w:r>
      <w:r w:rsidRPr="00B13EBC">
        <w:rPr>
          <w:rFonts w:ascii="Times New Roman" w:hAnsi="Times New Roman" w:cs="Times New Roman"/>
          <w:sz w:val="28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4"/>
        </w:rPr>
        <w:t xml:space="preserve">в государственных программах поддержки </w:t>
      </w:r>
      <w:r w:rsidRPr="004E17FB">
        <w:rPr>
          <w:rFonts w:ascii="Times New Roman" w:hAnsi="Times New Roman" w:cs="Times New Roman"/>
          <w:sz w:val="28"/>
          <w:szCs w:val="24"/>
        </w:rPr>
        <w:t>малого и среднег</w:t>
      </w:r>
      <w:r>
        <w:rPr>
          <w:rFonts w:ascii="Times New Roman" w:hAnsi="Times New Roman" w:cs="Times New Roman"/>
          <w:sz w:val="28"/>
          <w:szCs w:val="24"/>
        </w:rPr>
        <w:t>о предпринимательства. Обеспечение консультационной и презентационной поддержки не менее 10 субъектов малого и среднего предпринимательства – участников программ государственной поддержки малого и среднего предпринимательства ежегодно.</w:t>
      </w:r>
    </w:p>
    <w:p w:rsidR="00DD6E84" w:rsidRDefault="00DD6E84" w:rsidP="00DD6E84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B13EBC">
        <w:rPr>
          <w:rFonts w:ascii="Times New Roman" w:hAnsi="Times New Roman" w:cs="Times New Roman"/>
          <w:sz w:val="28"/>
          <w:szCs w:val="24"/>
        </w:rPr>
        <w:t>: не предусмотрено.</w:t>
      </w:r>
    </w:p>
    <w:p w:rsidR="00DD6E84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pStyle w:val="ConsPlusNormal"/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8516C3">
        <w:rPr>
          <w:rFonts w:ascii="Times New Roman" w:hAnsi="Times New Roman" w:cs="Times New Roman"/>
          <w:b/>
          <w:sz w:val="28"/>
          <w:szCs w:val="24"/>
        </w:rPr>
        <w:t>Эффективная кредитно-финансовая, инвестиционная и имущественная поддержка субъектов МСП</w:t>
      </w:r>
    </w:p>
    <w:p w:rsidR="00DD6E84" w:rsidRDefault="00DD6E84" w:rsidP="00DD6E84">
      <w:pPr>
        <w:pStyle w:val="ConsPlusNormal"/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B5E6E">
        <w:rPr>
          <w:rFonts w:ascii="Times New Roman" w:hAnsi="Times New Roman" w:cs="Times New Roman"/>
          <w:b/>
          <w:sz w:val="28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CB5E6E">
        <w:rPr>
          <w:rFonts w:ascii="Times New Roman" w:hAnsi="Times New Roman" w:cs="Times New Roman"/>
          <w:b/>
          <w:sz w:val="28"/>
          <w:szCs w:val="24"/>
        </w:rPr>
        <w:t>.1.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Освобождение от платы или предоставление льгот  за аренду земельных участков, имущества, находящихся в муниципальной собственности, от уплаты земельного налога юридическими лицами и физическими лицами, зарегистрированные в качестве  ИП или главы К(Ф)Х.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создание  привлекательных условий для привлечения инвестиций в Тюлячинский муниципальный район</w:t>
      </w:r>
      <w:r w:rsidRPr="004E17FB">
        <w:rPr>
          <w:rFonts w:ascii="Times New Roman" w:hAnsi="Times New Roman" w:cs="Times New Roman"/>
          <w:sz w:val="28"/>
          <w:szCs w:val="24"/>
        </w:rPr>
        <w:t>.</w:t>
      </w:r>
    </w:p>
    <w:p w:rsidR="00DD6E84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внедрение и развитие института «Приоритетный инвестиционный проект Тюлячинского муниципального района Республики Татарстан» с о</w:t>
      </w:r>
      <w:r w:rsidRPr="00D917E4">
        <w:rPr>
          <w:rFonts w:ascii="Times New Roman" w:hAnsi="Times New Roman" w:cs="Times New Roman"/>
          <w:sz w:val="28"/>
          <w:szCs w:val="24"/>
        </w:rPr>
        <w:t>свобождением от платы или предоставление льгот  за аренду земельных участков, имущества, находящихся в муниципальной собственности, от уплаты земельного налога юридическими лицами и физическими лицами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D917E4">
        <w:rPr>
          <w:rFonts w:ascii="Times New Roman" w:hAnsi="Times New Roman" w:cs="Times New Roman"/>
          <w:sz w:val="28"/>
          <w:szCs w:val="24"/>
        </w:rPr>
        <w:t>ИП или главы К(Ф)Х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D917E4">
        <w:rPr>
          <w:rFonts w:ascii="Times New Roman" w:hAnsi="Times New Roman" w:cs="Times New Roman"/>
          <w:sz w:val="28"/>
          <w:szCs w:val="24"/>
        </w:rPr>
        <w:t xml:space="preserve">, </w:t>
      </w:r>
      <w:r w:rsidRPr="00D917E4">
        <w:rPr>
          <w:rFonts w:ascii="Times New Roman" w:hAnsi="Times New Roman" w:cs="Times New Roman"/>
          <w:sz w:val="28"/>
          <w:szCs w:val="24"/>
        </w:rPr>
        <w:lastRenderedPageBreak/>
        <w:t>зарегистрированные</w:t>
      </w:r>
      <w:r>
        <w:rPr>
          <w:rFonts w:ascii="Times New Roman" w:hAnsi="Times New Roman" w:cs="Times New Roman"/>
          <w:sz w:val="28"/>
          <w:szCs w:val="24"/>
        </w:rPr>
        <w:t xml:space="preserve"> и осуществляющие деятельность на территории Тюлячинского муниципального района; </w:t>
      </w:r>
      <w:r w:rsidRPr="003D70A0">
        <w:rPr>
          <w:rFonts w:ascii="Times New Roman" w:hAnsi="Times New Roman" w:cs="Times New Roman"/>
          <w:sz w:val="28"/>
          <w:szCs w:val="24"/>
        </w:rPr>
        <w:t>освобождение от платы или предоставление льгот  за аренду земельных участков, земельного налога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70A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управляющим компаниям и компаниям – резидентам промышленных (агропромышленных) парков, промышленных (агропромышленных) площадок, находящиеся на территории  Тюлячинского муниципального района.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>
        <w:rPr>
          <w:rFonts w:ascii="Times New Roman" w:hAnsi="Times New Roman" w:cs="Times New Roman"/>
          <w:sz w:val="28"/>
          <w:szCs w:val="24"/>
        </w:rPr>
        <w:t xml:space="preserve"> – рост инвестиций, увеличение компаний-резидентов промышленных парков и промышленных площадок, рост количества субъектов МСП, создание новых рабочих мест, увеличение доходной части муниципального бюджета.</w:t>
      </w:r>
    </w:p>
    <w:p w:rsidR="00DD6E84" w:rsidRDefault="00DD6E84" w:rsidP="00DD6E84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B13EBC">
        <w:rPr>
          <w:rFonts w:ascii="Times New Roman" w:hAnsi="Times New Roman" w:cs="Times New Roman"/>
          <w:sz w:val="28"/>
          <w:szCs w:val="24"/>
        </w:rPr>
        <w:t>: не предусмотрено.</w:t>
      </w:r>
    </w:p>
    <w:p w:rsidR="00DD6E84" w:rsidRPr="0034100A" w:rsidRDefault="00DD6E84" w:rsidP="00DD6E84">
      <w:pPr>
        <w:pStyle w:val="ConsPlusNormal"/>
        <w:spacing w:line="360" w:lineRule="auto"/>
        <w:ind w:left="709" w:firstLine="0"/>
        <w:contextualSpacing/>
        <w:jc w:val="center"/>
        <w:rPr>
          <w:rFonts w:ascii="Times New Roman" w:hAnsi="Times New Roman"/>
          <w:b/>
        </w:rPr>
      </w:pPr>
    </w:p>
    <w:p w:rsidR="00DD6E84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B5E6E">
        <w:rPr>
          <w:rFonts w:ascii="Times New Roman" w:hAnsi="Times New Roman" w:cs="Times New Roman"/>
          <w:b/>
          <w:sz w:val="28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CB5E6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CB5E6E">
        <w:rPr>
          <w:rFonts w:ascii="Times New Roman" w:hAnsi="Times New Roman" w:cs="Times New Roman"/>
          <w:b/>
          <w:sz w:val="28"/>
          <w:szCs w:val="24"/>
        </w:rPr>
        <w:t>.</w:t>
      </w:r>
      <w:r w:rsidRPr="004E17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Предоставление субсидий на компенсацию расходов субъектам МСП</w:t>
      </w:r>
      <w:r w:rsidRPr="00FC548B">
        <w:rPr>
          <w:rFonts w:ascii="Times New Roman" w:hAnsi="Times New Roman" w:cs="Times New Roman"/>
          <w:sz w:val="28"/>
          <w:szCs w:val="24"/>
          <w:u w:val="single"/>
        </w:rPr>
        <w:t>, деятельность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которых относится к  отраслевым </w:t>
      </w:r>
      <w:r w:rsidRPr="00FC548B">
        <w:rPr>
          <w:rFonts w:ascii="Times New Roman" w:hAnsi="Times New Roman" w:cs="Times New Roman"/>
          <w:sz w:val="28"/>
          <w:szCs w:val="24"/>
          <w:u w:val="single"/>
        </w:rPr>
        <w:t xml:space="preserve">приоритетам в отношении развития субъектов </w:t>
      </w:r>
      <w:r>
        <w:rPr>
          <w:rFonts w:ascii="Times New Roman" w:hAnsi="Times New Roman" w:cs="Times New Roman"/>
          <w:sz w:val="28"/>
          <w:szCs w:val="24"/>
          <w:u w:val="single"/>
        </w:rPr>
        <w:t>МСП 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Цель мероприятия</w:t>
      </w:r>
      <w:r w:rsidRPr="004E17FB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развитие субъектов МСП, занятых в  приоритетных отраслях  Тюлячинского муниципального района</w:t>
      </w:r>
      <w:r w:rsidRPr="004E17FB">
        <w:rPr>
          <w:rFonts w:ascii="Times New Roman" w:hAnsi="Times New Roman" w:cs="Times New Roman"/>
          <w:sz w:val="28"/>
          <w:szCs w:val="24"/>
        </w:rPr>
        <w:t>.</w:t>
      </w:r>
    </w:p>
    <w:p w:rsidR="00DD6E84" w:rsidRPr="00CA0DBE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A0DBE">
        <w:rPr>
          <w:rFonts w:ascii="Times New Roman" w:hAnsi="Times New Roman" w:cs="Times New Roman"/>
          <w:i/>
          <w:sz w:val="28"/>
          <w:szCs w:val="24"/>
          <w:u w:val="single"/>
        </w:rPr>
        <w:t>Реализация мероприятия</w:t>
      </w:r>
      <w:r w:rsidRPr="004E17FB">
        <w:t xml:space="preserve"> </w:t>
      </w:r>
      <w:r w:rsidRPr="00CA0DBE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порядок предоставления субсидий утверждается Исполнительным комитетом Тюлячинского муниципального района Республики Татарстан</w:t>
      </w:r>
      <w:r w:rsidRPr="00CA0DB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D6E84" w:rsidRPr="004E17FB" w:rsidRDefault="00DD6E84" w:rsidP="00DD6E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Результат реализации мероприятия</w:t>
      </w:r>
      <w:r>
        <w:rPr>
          <w:rFonts w:ascii="Times New Roman" w:hAnsi="Times New Roman" w:cs="Times New Roman"/>
          <w:sz w:val="28"/>
          <w:szCs w:val="24"/>
        </w:rPr>
        <w:t xml:space="preserve"> – рост числа субъектов МСП,  рост производственных показателей, улучшение качества услуг, предоставляемых субъектами МСП, создание новых рабочих мест, увеличение доходной части муниципального бюджета.</w:t>
      </w:r>
    </w:p>
    <w:p w:rsidR="00DD6E84" w:rsidRDefault="00DD6E84" w:rsidP="00DD6E84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087D">
        <w:rPr>
          <w:rFonts w:ascii="Times New Roman" w:hAnsi="Times New Roman" w:cs="Times New Roman"/>
          <w:i/>
          <w:sz w:val="28"/>
          <w:szCs w:val="24"/>
          <w:u w:val="single"/>
        </w:rPr>
        <w:t>Планируемый размер и источники финансирования</w:t>
      </w:r>
      <w:r w:rsidRPr="00B13EBC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A0DBE">
        <w:rPr>
          <w:rFonts w:ascii="Times New Roman" w:hAnsi="Times New Roman" w:cs="Times New Roman"/>
          <w:sz w:val="28"/>
          <w:szCs w:val="24"/>
        </w:rPr>
        <w:t>жегодный объем финансирования мероприятий Программы подлежит уточнению в соответствии с бюджетом Тюлячинского муниципального района на очередной финансовый год.</w:t>
      </w:r>
      <w:r w:rsidRPr="00B13EBC">
        <w:rPr>
          <w:rFonts w:ascii="Times New Roman" w:hAnsi="Times New Roman" w:cs="Times New Roman"/>
          <w:sz w:val="28"/>
          <w:szCs w:val="24"/>
        </w:rPr>
        <w:t>.</w:t>
      </w:r>
    </w:p>
    <w:p w:rsidR="00DD6E84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E84" w:rsidRPr="00E03BC5" w:rsidRDefault="00DD6E84" w:rsidP="00DD6E84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26"/>
          <w:lang w:eastAsia="ru-RU"/>
        </w:rPr>
      </w:pPr>
      <w:r w:rsidRPr="00E03BC5">
        <w:rPr>
          <w:rFonts w:ascii="Times New Roman" w:hAnsi="Times New Roman"/>
          <w:b/>
          <w:sz w:val="32"/>
          <w:szCs w:val="26"/>
          <w:lang w:val="en-US" w:eastAsia="ru-RU"/>
        </w:rPr>
        <w:t>VII</w:t>
      </w:r>
      <w:r w:rsidRPr="00E03BC5">
        <w:rPr>
          <w:rFonts w:ascii="Times New Roman" w:hAnsi="Times New Roman"/>
          <w:b/>
          <w:sz w:val="32"/>
          <w:szCs w:val="26"/>
          <w:lang w:eastAsia="ru-RU"/>
        </w:rPr>
        <w:t>. Информация об участии общественных и иных организаций в реал</w:t>
      </w:r>
      <w:r w:rsidRPr="00E03BC5">
        <w:rPr>
          <w:rFonts w:ascii="Times New Roman" w:hAnsi="Times New Roman"/>
          <w:b/>
          <w:sz w:val="32"/>
          <w:szCs w:val="26"/>
          <w:lang w:eastAsia="ru-RU"/>
        </w:rPr>
        <w:t>и</w:t>
      </w:r>
      <w:r w:rsidRPr="00E03BC5">
        <w:rPr>
          <w:rFonts w:ascii="Times New Roman" w:hAnsi="Times New Roman"/>
          <w:b/>
          <w:sz w:val="32"/>
          <w:szCs w:val="26"/>
          <w:lang w:eastAsia="ru-RU"/>
        </w:rPr>
        <w:t>зации Программы</w:t>
      </w:r>
    </w:p>
    <w:p w:rsidR="00DD6E84" w:rsidRPr="00A37A52" w:rsidRDefault="00DD6E84" w:rsidP="00DD6E8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D6E84" w:rsidRPr="00843EEA" w:rsidRDefault="00DD6E84" w:rsidP="00DD6E84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DD6E84" w:rsidRPr="00E03BC5" w:rsidRDefault="00DD6E84" w:rsidP="00DD6E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03BC5">
        <w:rPr>
          <w:rFonts w:ascii="Times New Roman" w:hAnsi="Times New Roman"/>
          <w:sz w:val="28"/>
          <w:szCs w:val="24"/>
          <w:lang w:eastAsia="ru-RU"/>
        </w:rPr>
        <w:t>Муниципальная программа «Предпринимательство Тюлячинского муниципального района Республики Татарстан на 2016 – 2020 годы» является составной частью мер поддержки предпринимательства в Тюлячинском муниципальном районе. Одной из характерных черт Программы является наличие большого числа субъектов, заинтересованных в ее реализации: Органы местного самоуправления Тюлячинского  муниципального района, бизнес- сообщество, население и т.д. Для согласования и учета интересов всех участников реализации Программы необходим высокий уровень взаимодействия различных уровней власти. Мероприятия, предусмотренные Программой, могут затрагивать интересы нескольких субъектов одновременно, поэтому для сбалансированности интересов в структуру управления реализацией Программы заложено участие всех заинтересованных сторон.</w:t>
      </w:r>
    </w:p>
    <w:p w:rsidR="00DD6E84" w:rsidRPr="00E03BC5" w:rsidRDefault="00DD6E84" w:rsidP="00DD6E84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eastAsia="ru-RU"/>
        </w:rPr>
      </w:pPr>
      <w:r w:rsidRPr="00E03BC5">
        <w:rPr>
          <w:rFonts w:ascii="Times New Roman" w:hAnsi="Times New Roman"/>
          <w:sz w:val="28"/>
          <w:szCs w:val="26"/>
          <w:lang w:eastAsia="ru-RU"/>
        </w:rPr>
        <w:t>Участие в реализации Программы принимают:</w:t>
      </w:r>
    </w:p>
    <w:p w:rsidR="00DD6E84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3BC5">
        <w:rPr>
          <w:rFonts w:ascii="Times New Roman" w:hAnsi="Times New Roman"/>
          <w:b/>
          <w:sz w:val="28"/>
          <w:szCs w:val="24"/>
          <w:lang w:eastAsia="ru-RU"/>
        </w:rPr>
        <w:t>Органы местного самоуправления Тюлячинского  муниципального района</w:t>
      </w:r>
      <w:r w:rsidRPr="00A37A52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Совет Тюлячинского муниципального района, Исполнительный комитет Тюлячинского муниципального района, , Исполнительные комитеты сельских поселений Тюлячинского муниципального района; ФБП; ПИЗО)</w:t>
      </w:r>
      <w:r w:rsidRPr="00A37A52">
        <w:rPr>
          <w:rFonts w:ascii="Times New Roman" w:hAnsi="Times New Roman"/>
          <w:sz w:val="26"/>
          <w:szCs w:val="26"/>
          <w:lang w:eastAsia="ru-RU"/>
        </w:rPr>
        <w:t>;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413F1D">
        <w:rPr>
          <w:rFonts w:ascii="Times New Roman" w:hAnsi="Times New Roman"/>
          <w:b/>
          <w:sz w:val="28"/>
          <w:szCs w:val="26"/>
          <w:lang w:eastAsia="ru-RU"/>
        </w:rPr>
        <w:t>Управление сельского хозяйства и продовольствия в Тюлячинском муниципальном районе;</w:t>
      </w:r>
    </w:p>
    <w:p w:rsidR="00DD6E84" w:rsidRPr="00413F1D" w:rsidRDefault="00DD6E84" w:rsidP="00DD6E8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b/>
          <w:sz w:val="28"/>
          <w:szCs w:val="26"/>
          <w:lang w:eastAsia="ru-RU"/>
        </w:rPr>
        <w:t>организации, образующие инфраструктуру поддержки МСП*</w:t>
      </w:r>
      <w:r w:rsidRPr="00413F1D">
        <w:rPr>
          <w:rFonts w:ascii="Times New Roman" w:hAnsi="Times New Roman"/>
          <w:sz w:val="28"/>
          <w:szCs w:val="26"/>
          <w:lang w:eastAsia="ru-RU"/>
        </w:rPr>
        <w:t>;</w:t>
      </w:r>
    </w:p>
    <w:p w:rsidR="00DD6E84" w:rsidRPr="00413F1D" w:rsidRDefault="00DD6E84" w:rsidP="00DD6E8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b/>
          <w:sz w:val="28"/>
          <w:szCs w:val="26"/>
          <w:lang w:eastAsia="ru-RU"/>
        </w:rPr>
        <w:t>общественные организации предпринимателей</w:t>
      </w:r>
      <w:r w:rsidRPr="00413F1D">
        <w:rPr>
          <w:rFonts w:ascii="Times New Roman" w:hAnsi="Times New Roman"/>
          <w:sz w:val="28"/>
          <w:szCs w:val="26"/>
          <w:lang w:eastAsia="ru-RU"/>
        </w:rPr>
        <w:t xml:space="preserve"> принимают участие в Программе в качестве экспе</w:t>
      </w:r>
      <w:r w:rsidRPr="00413F1D">
        <w:rPr>
          <w:rFonts w:ascii="Times New Roman" w:hAnsi="Times New Roman"/>
          <w:sz w:val="28"/>
          <w:szCs w:val="26"/>
          <w:lang w:eastAsia="ru-RU"/>
        </w:rPr>
        <w:t>р</w:t>
      </w:r>
      <w:r w:rsidRPr="00413F1D">
        <w:rPr>
          <w:rFonts w:ascii="Times New Roman" w:hAnsi="Times New Roman"/>
          <w:sz w:val="28"/>
          <w:szCs w:val="26"/>
          <w:lang w:eastAsia="ru-RU"/>
        </w:rPr>
        <w:t xml:space="preserve">тов, могут входить в состав отраслевых комиссий предпринимателей при Общественном совете, участвуют в </w:t>
      </w:r>
      <w:r w:rsidRPr="00413F1D">
        <w:rPr>
          <w:rFonts w:ascii="Times New Roman" w:hAnsi="Times New Roman"/>
          <w:sz w:val="28"/>
          <w:szCs w:val="26"/>
          <w:lang w:eastAsia="ru-RU"/>
        </w:rPr>
        <w:lastRenderedPageBreak/>
        <w:t>разработке нормативно-правовых актов, к</w:t>
      </w:r>
      <w:r w:rsidRPr="00413F1D">
        <w:rPr>
          <w:rFonts w:ascii="Times New Roman" w:hAnsi="Times New Roman"/>
          <w:sz w:val="28"/>
          <w:szCs w:val="26"/>
          <w:lang w:eastAsia="ru-RU"/>
        </w:rPr>
        <w:t>а</w:t>
      </w:r>
      <w:r w:rsidRPr="00413F1D">
        <w:rPr>
          <w:rFonts w:ascii="Times New Roman" w:hAnsi="Times New Roman"/>
          <w:sz w:val="28"/>
          <w:szCs w:val="26"/>
          <w:lang w:eastAsia="ru-RU"/>
        </w:rPr>
        <w:t>сающихся ведения предпринимательской деятельности, принимают участие в монитори</w:t>
      </w:r>
      <w:r w:rsidRPr="00413F1D">
        <w:rPr>
          <w:rFonts w:ascii="Times New Roman" w:hAnsi="Times New Roman"/>
          <w:sz w:val="28"/>
          <w:szCs w:val="26"/>
          <w:lang w:eastAsia="ru-RU"/>
        </w:rPr>
        <w:t>н</w:t>
      </w:r>
      <w:r w:rsidRPr="00413F1D">
        <w:rPr>
          <w:rFonts w:ascii="Times New Roman" w:hAnsi="Times New Roman"/>
          <w:sz w:val="28"/>
          <w:szCs w:val="26"/>
          <w:lang w:eastAsia="ru-RU"/>
        </w:rPr>
        <w:t>ге состояния сферы МСП.</w:t>
      </w:r>
    </w:p>
    <w:p w:rsidR="00DD6E84" w:rsidRPr="00413F1D" w:rsidRDefault="00DD6E84" w:rsidP="00DD6E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*К организациям, образующим инфраструктуру поддержки субъектов МСП, относятся коммерческие и некоммерческие организации, которые созд</w:t>
      </w:r>
      <w:r w:rsidRPr="00413F1D">
        <w:rPr>
          <w:rFonts w:ascii="Times New Roman" w:hAnsi="Times New Roman"/>
          <w:sz w:val="28"/>
          <w:szCs w:val="26"/>
          <w:lang w:eastAsia="ru-RU"/>
        </w:rPr>
        <w:t>а</w:t>
      </w:r>
      <w:r w:rsidRPr="00413F1D">
        <w:rPr>
          <w:rFonts w:ascii="Times New Roman" w:hAnsi="Times New Roman"/>
          <w:sz w:val="28"/>
          <w:szCs w:val="26"/>
          <w:lang w:eastAsia="ru-RU"/>
        </w:rPr>
        <w:t>ются, осуществляют свою деятельность или привлекаются в качестве поставщиков (испо</w:t>
      </w:r>
      <w:r w:rsidRPr="00413F1D">
        <w:rPr>
          <w:rFonts w:ascii="Times New Roman" w:hAnsi="Times New Roman"/>
          <w:sz w:val="28"/>
          <w:szCs w:val="26"/>
          <w:lang w:eastAsia="ru-RU"/>
        </w:rPr>
        <w:t>л</w:t>
      </w:r>
      <w:r w:rsidRPr="00413F1D">
        <w:rPr>
          <w:rFonts w:ascii="Times New Roman" w:hAnsi="Times New Roman"/>
          <w:sz w:val="28"/>
          <w:szCs w:val="26"/>
          <w:lang w:eastAsia="ru-RU"/>
        </w:rPr>
        <w:t>нителей, подрядчиков) в целях размещения заказов на поставки товаров, выполнение работ, оказание услуг для государственных или муниц</w:t>
      </w:r>
      <w:r w:rsidRPr="00413F1D">
        <w:rPr>
          <w:rFonts w:ascii="Times New Roman" w:hAnsi="Times New Roman"/>
          <w:sz w:val="28"/>
          <w:szCs w:val="26"/>
          <w:lang w:eastAsia="ru-RU"/>
        </w:rPr>
        <w:t>и</w:t>
      </w:r>
      <w:r w:rsidRPr="00413F1D">
        <w:rPr>
          <w:rFonts w:ascii="Times New Roman" w:hAnsi="Times New Roman"/>
          <w:sz w:val="28"/>
          <w:szCs w:val="26"/>
          <w:lang w:eastAsia="ru-RU"/>
        </w:rPr>
        <w:t>пальных нужд при реализации федеральных программ развития субъектов МСП, региональных программ развития субъектов МСП, муниципальных пр</w:t>
      </w:r>
      <w:r w:rsidRPr="00413F1D">
        <w:rPr>
          <w:rFonts w:ascii="Times New Roman" w:hAnsi="Times New Roman"/>
          <w:sz w:val="28"/>
          <w:szCs w:val="26"/>
          <w:lang w:eastAsia="ru-RU"/>
        </w:rPr>
        <w:t>о</w:t>
      </w:r>
      <w:r w:rsidRPr="00413F1D">
        <w:rPr>
          <w:rFonts w:ascii="Times New Roman" w:hAnsi="Times New Roman"/>
          <w:sz w:val="28"/>
          <w:szCs w:val="26"/>
          <w:lang w:eastAsia="ru-RU"/>
        </w:rPr>
        <w:t>грамм развития субъектов МСП, обеспечивающих условия для создания суб</w:t>
      </w:r>
      <w:r w:rsidRPr="00413F1D">
        <w:rPr>
          <w:rFonts w:ascii="Times New Roman" w:hAnsi="Times New Roman"/>
          <w:sz w:val="28"/>
          <w:szCs w:val="26"/>
          <w:lang w:eastAsia="ru-RU"/>
        </w:rPr>
        <w:t>ъ</w:t>
      </w:r>
      <w:r w:rsidRPr="00413F1D">
        <w:rPr>
          <w:rFonts w:ascii="Times New Roman" w:hAnsi="Times New Roman"/>
          <w:sz w:val="28"/>
          <w:szCs w:val="26"/>
          <w:lang w:eastAsia="ru-RU"/>
        </w:rPr>
        <w:t>ектов МСП и оказания им поддержки.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</w:t>
      </w:r>
      <w:r w:rsidRPr="00413F1D">
        <w:rPr>
          <w:rFonts w:ascii="Times New Roman" w:hAnsi="Times New Roman"/>
          <w:sz w:val="28"/>
          <w:szCs w:val="26"/>
          <w:lang w:eastAsia="ru-RU"/>
        </w:rPr>
        <w:t>н</w:t>
      </w:r>
      <w:r w:rsidRPr="00413F1D">
        <w:rPr>
          <w:rFonts w:ascii="Times New Roman" w:hAnsi="Times New Roman"/>
          <w:sz w:val="28"/>
          <w:szCs w:val="26"/>
          <w:lang w:eastAsia="ru-RU"/>
        </w:rPr>
        <w:t>ды, привлекающие инвестиции для субъектов МСП, технопарки, научные па</w:t>
      </w:r>
      <w:r w:rsidRPr="00413F1D">
        <w:rPr>
          <w:rFonts w:ascii="Times New Roman" w:hAnsi="Times New Roman"/>
          <w:sz w:val="28"/>
          <w:szCs w:val="26"/>
          <w:lang w:eastAsia="ru-RU"/>
        </w:rPr>
        <w:t>р</w:t>
      </w:r>
      <w:r w:rsidRPr="00413F1D">
        <w:rPr>
          <w:rFonts w:ascii="Times New Roman" w:hAnsi="Times New Roman"/>
          <w:sz w:val="28"/>
          <w:szCs w:val="26"/>
          <w:lang w:eastAsia="ru-RU"/>
        </w:rPr>
        <w:t>ки, инновационно-технологические центры, бизнес-инкубаторы, палаты и це</w:t>
      </w:r>
      <w:r w:rsidRPr="00413F1D">
        <w:rPr>
          <w:rFonts w:ascii="Times New Roman" w:hAnsi="Times New Roman"/>
          <w:sz w:val="28"/>
          <w:szCs w:val="26"/>
          <w:lang w:eastAsia="ru-RU"/>
        </w:rPr>
        <w:t>н</w:t>
      </w:r>
      <w:r w:rsidRPr="00413F1D">
        <w:rPr>
          <w:rFonts w:ascii="Times New Roman" w:hAnsi="Times New Roman"/>
          <w:sz w:val="28"/>
          <w:szCs w:val="26"/>
          <w:lang w:eastAsia="ru-RU"/>
        </w:rPr>
        <w:t>тры ремесел, центры поддержки субподряда, маркетинговые и учебно-деловые центры, агентства по поддержке экспорта товаров, лизинговые компании, консул</w:t>
      </w:r>
      <w:r w:rsidRPr="00413F1D">
        <w:rPr>
          <w:rFonts w:ascii="Times New Roman" w:hAnsi="Times New Roman"/>
          <w:sz w:val="28"/>
          <w:szCs w:val="26"/>
          <w:lang w:eastAsia="ru-RU"/>
        </w:rPr>
        <w:t>ь</w:t>
      </w:r>
      <w:r w:rsidRPr="00413F1D">
        <w:rPr>
          <w:rFonts w:ascii="Times New Roman" w:hAnsi="Times New Roman"/>
          <w:sz w:val="28"/>
          <w:szCs w:val="26"/>
          <w:lang w:eastAsia="ru-RU"/>
        </w:rPr>
        <w:t>тационные центры и иные организации.</w:t>
      </w:r>
    </w:p>
    <w:p w:rsidR="00DD6E84" w:rsidRPr="00413F1D" w:rsidRDefault="00DD6E84" w:rsidP="00DD6E84">
      <w:pPr>
        <w:spacing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 xml:space="preserve">         Основным требованием к организациям, образующим инфраструктуру поддержки субъектов МСП в Тюлячинском муниципальном районе, является исполнение мероприятий данной Программы. </w:t>
      </w:r>
    </w:p>
    <w:p w:rsidR="00DD6E84" w:rsidRPr="00A37A52" w:rsidRDefault="00DD6E84" w:rsidP="00DD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D6E84" w:rsidRPr="00413F1D" w:rsidRDefault="00DD6E84" w:rsidP="00DD6E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  <w:lang w:eastAsia="ru-RU"/>
        </w:rPr>
      </w:pPr>
      <w:r>
        <w:rPr>
          <w:rFonts w:ascii="Times New Roman" w:hAnsi="Times New Roman"/>
          <w:b/>
          <w:bCs/>
          <w:sz w:val="32"/>
          <w:szCs w:val="26"/>
          <w:lang w:val="en-US" w:eastAsia="ru-RU"/>
        </w:rPr>
        <w:t>VIII</w:t>
      </w:r>
      <w:r>
        <w:rPr>
          <w:rFonts w:ascii="Times New Roman" w:hAnsi="Times New Roman"/>
          <w:b/>
          <w:bCs/>
          <w:sz w:val="32"/>
          <w:szCs w:val="26"/>
          <w:lang w:eastAsia="ru-RU"/>
        </w:rPr>
        <w:t>.</w:t>
      </w:r>
      <w:r w:rsidRPr="00413F1D">
        <w:rPr>
          <w:rFonts w:ascii="Times New Roman" w:hAnsi="Times New Roman"/>
          <w:b/>
          <w:bCs/>
          <w:sz w:val="32"/>
          <w:szCs w:val="26"/>
          <w:lang w:eastAsia="ru-RU"/>
        </w:rPr>
        <w:t xml:space="preserve"> Прогноз конечных результатов реализации Программы.</w:t>
      </w:r>
    </w:p>
    <w:p w:rsidR="00DD6E84" w:rsidRPr="00E21C1D" w:rsidRDefault="00DD6E84" w:rsidP="00DD6E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D6E84" w:rsidRPr="00413F1D" w:rsidRDefault="00DD6E84" w:rsidP="00DD6E8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413F1D">
        <w:rPr>
          <w:rFonts w:ascii="Times New Roman" w:hAnsi="Times New Roman"/>
          <w:sz w:val="28"/>
          <w:szCs w:val="26"/>
          <w:lang w:eastAsia="ru-RU"/>
        </w:rPr>
        <w:t>Конечные результаты Программы будут влиять на: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 xml:space="preserve">1. Увеличение количества субъектов МСП. 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lastRenderedPageBreak/>
        <w:t>2. Увеличение доли среднесписочной численности работающих в МСП от о</w:t>
      </w:r>
      <w:r w:rsidRPr="00413F1D">
        <w:rPr>
          <w:rFonts w:ascii="Times New Roman" w:hAnsi="Times New Roman"/>
          <w:sz w:val="28"/>
          <w:szCs w:val="26"/>
          <w:lang w:eastAsia="ru-RU"/>
        </w:rPr>
        <w:t>б</w:t>
      </w:r>
      <w:r w:rsidRPr="00413F1D">
        <w:rPr>
          <w:rFonts w:ascii="Times New Roman" w:hAnsi="Times New Roman"/>
          <w:sz w:val="28"/>
          <w:szCs w:val="26"/>
          <w:lang w:eastAsia="ru-RU"/>
        </w:rPr>
        <w:t xml:space="preserve">щей среднесписочной численности работающих в Тюлячинском муниципальном районе. 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3. Увеличение доли субъектов МСП, работающих в промышленности.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4. Увеличение доли субъектов МСП, работающих в сфере услуг.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5. Увеличение доли налоговых поступлений от субъектов МСП в налоговых дох</w:t>
      </w:r>
      <w:r w:rsidRPr="00413F1D">
        <w:rPr>
          <w:rFonts w:ascii="Times New Roman" w:hAnsi="Times New Roman"/>
          <w:sz w:val="28"/>
          <w:szCs w:val="26"/>
          <w:lang w:eastAsia="ru-RU"/>
        </w:rPr>
        <w:t>о</w:t>
      </w:r>
      <w:r w:rsidRPr="00413F1D">
        <w:rPr>
          <w:rFonts w:ascii="Times New Roman" w:hAnsi="Times New Roman"/>
          <w:sz w:val="28"/>
          <w:szCs w:val="26"/>
          <w:lang w:eastAsia="ru-RU"/>
        </w:rPr>
        <w:t>дах района.</w:t>
      </w:r>
    </w:p>
    <w:p w:rsidR="00DD6E84" w:rsidRPr="00413F1D" w:rsidRDefault="00DD6E84" w:rsidP="00DD6E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6. Повышение оценки субъектами МСП комфортности ведения бизнеса.</w:t>
      </w:r>
    </w:p>
    <w:p w:rsidR="00DD6E84" w:rsidRPr="00413F1D" w:rsidRDefault="00DD6E84" w:rsidP="00DD6E84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DD6E84" w:rsidRPr="00413F1D" w:rsidRDefault="00DD6E84" w:rsidP="00DD6E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Конечными результатами Программы считаются следующие показатели :</w:t>
      </w:r>
    </w:p>
    <w:p w:rsidR="00DD6E84" w:rsidRPr="00413F1D" w:rsidRDefault="00DD6E84" w:rsidP="00DD6E84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DD6E84" w:rsidRPr="00AC34B3" w:rsidRDefault="00DD6E84" w:rsidP="00DD6E84">
      <w:pPr>
        <w:pStyle w:val="3"/>
        <w:spacing w:line="240" w:lineRule="auto"/>
        <w:jc w:val="center"/>
        <w:rPr>
          <w:sz w:val="28"/>
        </w:rPr>
      </w:pPr>
      <w:r w:rsidRPr="00AC34B3">
        <w:rPr>
          <w:sz w:val="28"/>
        </w:rPr>
        <w:t>Показатели достижения результатов реализации Программы</w:t>
      </w:r>
    </w:p>
    <w:p w:rsidR="00DD6E84" w:rsidRPr="00E21C1D" w:rsidRDefault="00DD6E84" w:rsidP="00DD6E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890"/>
        <w:gridCol w:w="1131"/>
        <w:gridCol w:w="1131"/>
        <w:gridCol w:w="1131"/>
        <w:gridCol w:w="1097"/>
        <w:gridCol w:w="1165"/>
      </w:tblGrid>
      <w:tr w:rsidR="00DD6E84" w:rsidRPr="00E21C1D" w:rsidTr="002F4427">
        <w:trPr>
          <w:trHeight w:val="255"/>
        </w:trPr>
        <w:tc>
          <w:tcPr>
            <w:tcW w:w="2628" w:type="dxa"/>
            <w:noWrap/>
            <w:vAlign w:val="center"/>
          </w:tcPr>
          <w:p w:rsidR="00DD6E84" w:rsidRPr="00E21C1D" w:rsidRDefault="00DD6E84" w:rsidP="002F4427">
            <w:pPr>
              <w:pStyle w:val="3"/>
              <w:spacing w:line="240" w:lineRule="auto"/>
            </w:pPr>
            <w:r w:rsidRPr="00E21C1D">
              <w:t>Показатель</w:t>
            </w:r>
          </w:p>
        </w:tc>
        <w:tc>
          <w:tcPr>
            <w:tcW w:w="890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д. изм.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</w:t>
            </w: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97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2019 </w:t>
            </w: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65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D6E84" w:rsidRPr="00E21C1D" w:rsidTr="002F4427">
        <w:trPr>
          <w:trHeight w:val="330"/>
        </w:trPr>
        <w:tc>
          <w:tcPr>
            <w:tcW w:w="2628" w:type="dxa"/>
          </w:tcPr>
          <w:p w:rsidR="00DD6E84" w:rsidRPr="00E21C1D" w:rsidRDefault="00DD6E84" w:rsidP="002F442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субъе</w:t>
            </w: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</w:t>
            </w: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тов МСП</w:t>
            </w:r>
          </w:p>
        </w:tc>
        <w:tc>
          <w:tcPr>
            <w:tcW w:w="890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1097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165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400</w:t>
            </w:r>
          </w:p>
        </w:tc>
      </w:tr>
      <w:tr w:rsidR="00DD6E84" w:rsidRPr="00E21C1D" w:rsidTr="002F4427">
        <w:trPr>
          <w:trHeight w:val="1260"/>
        </w:trPr>
        <w:tc>
          <w:tcPr>
            <w:tcW w:w="2628" w:type="dxa"/>
          </w:tcPr>
          <w:p w:rsidR="00DD6E84" w:rsidRPr="00E21C1D" w:rsidRDefault="00DD6E84" w:rsidP="002F442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среднесписочной численности (ССЧ) работающих в МСП от общей ССЧ работа</w:t>
            </w: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ю</w:t>
            </w: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щих в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районе</w:t>
            </w:r>
          </w:p>
        </w:tc>
        <w:tc>
          <w:tcPr>
            <w:tcW w:w="890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1" w:type="dxa"/>
            <w:noWrap/>
            <w:vAlign w:val="center"/>
          </w:tcPr>
          <w:p w:rsidR="00DD6E84" w:rsidRPr="00FC47AC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47A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1" w:type="dxa"/>
            <w:noWrap/>
            <w:vAlign w:val="center"/>
          </w:tcPr>
          <w:p w:rsidR="00DD6E84" w:rsidRPr="00FC47AC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47A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31" w:type="dxa"/>
            <w:noWrap/>
            <w:vAlign w:val="center"/>
          </w:tcPr>
          <w:p w:rsidR="00DD6E84" w:rsidRPr="00FC47AC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47A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7" w:type="dxa"/>
            <w:noWrap/>
            <w:vAlign w:val="center"/>
          </w:tcPr>
          <w:p w:rsidR="00DD6E84" w:rsidRPr="00FC47AC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47A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65" w:type="dxa"/>
            <w:noWrap/>
            <w:vAlign w:val="center"/>
          </w:tcPr>
          <w:p w:rsidR="00DD6E84" w:rsidRPr="00FC47AC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47A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DD6E84" w:rsidRPr="00E21C1D" w:rsidTr="002F4427">
        <w:trPr>
          <w:trHeight w:val="556"/>
        </w:trPr>
        <w:tc>
          <w:tcPr>
            <w:tcW w:w="2628" w:type="dxa"/>
          </w:tcPr>
          <w:p w:rsidR="00DD6E84" w:rsidRPr="00E21C1D" w:rsidRDefault="00DD6E84" w:rsidP="002F442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налоговых поступлений от субъектов МСП в налоговых доходах бюджета г</w:t>
            </w: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E21C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рода</w:t>
            </w:r>
          </w:p>
        </w:tc>
        <w:tc>
          <w:tcPr>
            <w:tcW w:w="890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1C1D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1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97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65" w:type="dxa"/>
            <w:noWrap/>
            <w:vAlign w:val="center"/>
          </w:tcPr>
          <w:p w:rsidR="00DD6E84" w:rsidRPr="00E21C1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36</w:t>
            </w:r>
          </w:p>
        </w:tc>
      </w:tr>
    </w:tbl>
    <w:p w:rsidR="00DD6E84" w:rsidRPr="00E21C1D" w:rsidRDefault="00DD6E84" w:rsidP="00DD6E8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D6E84" w:rsidRPr="00413F1D" w:rsidRDefault="00DD6E84" w:rsidP="00DD6E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3F1D">
        <w:rPr>
          <w:rFonts w:ascii="Times New Roman" w:hAnsi="Times New Roman"/>
          <w:sz w:val="28"/>
          <w:szCs w:val="26"/>
          <w:lang w:eastAsia="ru-RU"/>
        </w:rPr>
        <w:t>Реализация Программы позволит проводить эффективную политику, направленную на создание благоприятных условий для развития МСП, увелич</w:t>
      </w:r>
      <w:r w:rsidRPr="00413F1D">
        <w:rPr>
          <w:rFonts w:ascii="Times New Roman" w:hAnsi="Times New Roman"/>
          <w:sz w:val="28"/>
          <w:szCs w:val="26"/>
          <w:lang w:eastAsia="ru-RU"/>
        </w:rPr>
        <w:t>е</w:t>
      </w:r>
      <w:r w:rsidRPr="00413F1D">
        <w:rPr>
          <w:rFonts w:ascii="Times New Roman" w:hAnsi="Times New Roman"/>
          <w:sz w:val="28"/>
          <w:szCs w:val="26"/>
          <w:lang w:eastAsia="ru-RU"/>
        </w:rPr>
        <w:t>ние оборота малых и средних предприятий, улучшение технической оснаще</w:t>
      </w:r>
      <w:r w:rsidRPr="00413F1D">
        <w:rPr>
          <w:rFonts w:ascii="Times New Roman" w:hAnsi="Times New Roman"/>
          <w:sz w:val="28"/>
          <w:szCs w:val="26"/>
          <w:lang w:eastAsia="ru-RU"/>
        </w:rPr>
        <w:t>н</w:t>
      </w:r>
      <w:r w:rsidRPr="00413F1D">
        <w:rPr>
          <w:rFonts w:ascii="Times New Roman" w:hAnsi="Times New Roman"/>
          <w:sz w:val="28"/>
          <w:szCs w:val="26"/>
          <w:lang w:eastAsia="ru-RU"/>
        </w:rPr>
        <w:t>ности субъектов МСП, формирование эффективного взаимодействия внутри предприн</w:t>
      </w:r>
      <w:r w:rsidRPr="00413F1D">
        <w:rPr>
          <w:rFonts w:ascii="Times New Roman" w:hAnsi="Times New Roman"/>
          <w:sz w:val="28"/>
          <w:szCs w:val="26"/>
          <w:lang w:eastAsia="ru-RU"/>
        </w:rPr>
        <w:t>и</w:t>
      </w:r>
      <w:r w:rsidRPr="00413F1D">
        <w:rPr>
          <w:rFonts w:ascii="Times New Roman" w:hAnsi="Times New Roman"/>
          <w:sz w:val="28"/>
          <w:szCs w:val="26"/>
          <w:lang w:eastAsia="ru-RU"/>
        </w:rPr>
        <w:t>мательского сектора и взаимодействия между МСП и властью.</w:t>
      </w:r>
    </w:p>
    <w:p w:rsidR="00DD6E84" w:rsidRPr="00E21C1D" w:rsidRDefault="00DD6E84" w:rsidP="00DD6E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1C1D">
        <w:rPr>
          <w:rFonts w:ascii="Times New Roman" w:hAnsi="Times New Roman"/>
          <w:sz w:val="26"/>
          <w:szCs w:val="26"/>
          <w:lang w:eastAsia="ru-RU"/>
        </w:rPr>
        <w:t>Программа позволит:</w:t>
      </w:r>
    </w:p>
    <w:p w:rsidR="00DD6E84" w:rsidRPr="00E21C1D" w:rsidRDefault="00DD6E84" w:rsidP="00DD6E84">
      <w:pPr>
        <w:pStyle w:val="a7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C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Обеспечить рост числа субъект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МСП до 400 ед. к 2020 году.</w:t>
      </w:r>
    </w:p>
    <w:p w:rsidR="00DD6E84" w:rsidRPr="00E21C1D" w:rsidRDefault="00DD6E84" w:rsidP="00DD6E84">
      <w:pPr>
        <w:pStyle w:val="a7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C1D">
        <w:rPr>
          <w:rFonts w:ascii="Times New Roman" w:eastAsia="Times New Roman" w:hAnsi="Times New Roman"/>
          <w:sz w:val="26"/>
          <w:szCs w:val="26"/>
          <w:lang w:eastAsia="ru-RU"/>
        </w:rPr>
        <w:t>Повысить долю налоговых поступлений от субъектов МСП в налоговых д</w:t>
      </w:r>
      <w:r w:rsidRPr="00E21C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C1D">
        <w:rPr>
          <w:rFonts w:ascii="Times New Roman" w:eastAsia="Times New Roman" w:hAnsi="Times New Roman"/>
          <w:sz w:val="26"/>
          <w:szCs w:val="26"/>
          <w:lang w:eastAsia="ru-RU"/>
        </w:rPr>
        <w:t>ходах бюдж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ета города до 36% в 2020 году.</w:t>
      </w:r>
    </w:p>
    <w:p w:rsidR="00DD6E84" w:rsidRPr="00E21C1D" w:rsidRDefault="00DD6E84" w:rsidP="00DD6E84">
      <w:pPr>
        <w:pStyle w:val="a7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C1D">
        <w:rPr>
          <w:rFonts w:ascii="Times New Roman" w:eastAsia="Times New Roman" w:hAnsi="Times New Roman"/>
          <w:sz w:val="26"/>
          <w:szCs w:val="26"/>
          <w:lang w:eastAsia="ru-RU"/>
        </w:rPr>
        <w:t>Повысить среднесписочную численн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ость работающих на МСП до 34%.</w:t>
      </w:r>
    </w:p>
    <w:p w:rsidR="00DD6E84" w:rsidRPr="00576CB2" w:rsidRDefault="00DD6E84" w:rsidP="00DD6E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E84" w:rsidRPr="00843EEA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  <w:lang w:val="en-US"/>
        </w:rPr>
        <w:t>IX</w:t>
      </w:r>
      <w:r w:rsidRPr="00843EEA">
        <w:rPr>
          <w:rFonts w:ascii="Times New Roman" w:hAnsi="Times New Roman"/>
          <w:b/>
          <w:color w:val="000000"/>
          <w:sz w:val="32"/>
          <w:szCs w:val="26"/>
        </w:rPr>
        <w:t xml:space="preserve">. Анализ рисков реализации Программы </w:t>
      </w:r>
    </w:p>
    <w:p w:rsidR="00DD6E84" w:rsidRPr="00843EEA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6"/>
        </w:rPr>
      </w:pPr>
      <w:r w:rsidRPr="00843EEA">
        <w:rPr>
          <w:rFonts w:ascii="Times New Roman" w:hAnsi="Times New Roman"/>
          <w:b/>
          <w:color w:val="000000"/>
          <w:sz w:val="32"/>
          <w:szCs w:val="26"/>
        </w:rPr>
        <w:t>и описание мер управления риск</w:t>
      </w:r>
      <w:r w:rsidRPr="00843EEA">
        <w:rPr>
          <w:rFonts w:ascii="Times New Roman" w:hAnsi="Times New Roman"/>
          <w:b/>
          <w:color w:val="000000"/>
          <w:sz w:val="32"/>
          <w:szCs w:val="26"/>
        </w:rPr>
        <w:t>а</w:t>
      </w:r>
      <w:r w:rsidRPr="00843EEA">
        <w:rPr>
          <w:rFonts w:ascii="Times New Roman" w:hAnsi="Times New Roman"/>
          <w:b/>
          <w:color w:val="000000"/>
          <w:sz w:val="32"/>
          <w:szCs w:val="26"/>
        </w:rPr>
        <w:t>ми</w:t>
      </w: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3"/>
        <w:gridCol w:w="1298"/>
        <w:gridCol w:w="1330"/>
        <w:gridCol w:w="4419"/>
      </w:tblGrid>
      <w:tr w:rsidR="00DD6E84" w:rsidRPr="000712FD" w:rsidTr="002F4427">
        <w:trPr>
          <w:tblHeader/>
        </w:trPr>
        <w:tc>
          <w:tcPr>
            <w:tcW w:w="2448" w:type="dxa"/>
            <w:vAlign w:val="center"/>
          </w:tcPr>
          <w:p w:rsidR="00DD6E84" w:rsidRPr="000712F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риска</w:t>
            </w:r>
          </w:p>
        </w:tc>
        <w:tc>
          <w:tcPr>
            <w:tcW w:w="1260" w:type="dxa"/>
            <w:vAlign w:val="center"/>
          </w:tcPr>
          <w:p w:rsidR="00DD6E84" w:rsidRPr="000712F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Степень вли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91" w:type="dxa"/>
            <w:vAlign w:val="center"/>
          </w:tcPr>
          <w:p w:rsidR="00DD6E84" w:rsidRPr="000712F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Вероя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возникнов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89" w:type="dxa"/>
            <w:vAlign w:val="center"/>
          </w:tcPr>
          <w:p w:rsidR="00DD6E84" w:rsidRPr="000712FD" w:rsidRDefault="00DD6E84" w:rsidP="002F4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снижению ри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71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</w:tr>
      <w:tr w:rsidR="00DD6E84" w:rsidRPr="000712FD" w:rsidTr="002F4427">
        <w:tc>
          <w:tcPr>
            <w:tcW w:w="2448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инт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реса предприн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мателей к отдельным фо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мам поддер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60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няя </w:t>
            </w:r>
          </w:p>
        </w:tc>
        <w:tc>
          <w:tcPr>
            <w:tcW w:w="1291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4289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Постоянная оценка востребованности мер поддержки, регулярный анализ эффективности мероприятий Пр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граммы.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Перераспределение средств внутри разделов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</w:tr>
      <w:tr w:rsidR="00DD6E84" w:rsidRPr="000712FD" w:rsidTr="002F4427">
        <w:tc>
          <w:tcPr>
            <w:tcW w:w="2448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объ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мов финансиров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ния на федеральном, реги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нальном и местном уро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нях </w:t>
            </w:r>
          </w:p>
        </w:tc>
        <w:tc>
          <w:tcPr>
            <w:tcW w:w="1260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291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289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приоритетов для первоочередного финансиров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Оценка эффективности бюджетных вл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жений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D6E84" w:rsidRPr="000712FD" w:rsidTr="002F4427">
        <w:tc>
          <w:tcPr>
            <w:tcW w:w="2448" w:type="dxa"/>
          </w:tcPr>
          <w:p w:rsidR="00DD6E84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Отрицательный результат реал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зации субъектами МСП проектов, получи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ших финансовую поддержку</w:t>
            </w:r>
          </w:p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няя</w:t>
            </w:r>
          </w:p>
        </w:tc>
        <w:tc>
          <w:tcPr>
            <w:tcW w:w="1291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89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предварительной экспе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тизы проектов субъектов МСП, претендующих на получение фина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совой поддержки, и осуществление мониторинга их реализ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DD6E84" w:rsidRPr="000712FD" w:rsidTr="002F4427">
        <w:tc>
          <w:tcPr>
            <w:tcW w:w="2448" w:type="dxa"/>
          </w:tcPr>
          <w:p w:rsidR="00DD6E84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Значительные изм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нения в сфере нал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гообложения (изм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нение норм и правил налогообложения субъектов МСП, п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вышение налогов)</w:t>
            </w:r>
          </w:p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291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289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последствий изменения уровня налогообложения для субъе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тов МСП. Обоснование ставок налогооблож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Взаимодействие с общественными и профе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сиональными организациями и объедин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ниями предпринимателей</w:t>
            </w:r>
          </w:p>
        </w:tc>
      </w:tr>
      <w:tr w:rsidR="00DD6E84" w:rsidRPr="000712FD" w:rsidTr="002F4427">
        <w:tc>
          <w:tcPr>
            <w:tcW w:w="2448" w:type="dxa"/>
          </w:tcPr>
          <w:p w:rsidR="00DD6E84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угрозы для малых пре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связи с появлен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ем крупных игроков с других территорий</w:t>
            </w:r>
          </w:p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няя</w:t>
            </w:r>
          </w:p>
        </w:tc>
        <w:tc>
          <w:tcPr>
            <w:tcW w:w="1291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4289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скоординированных дейс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вий органов власти, общественных объединений предпр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нимателей.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Оказание услуг, направленных на повышение конкурентоспособности местных предприним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DD6E84" w:rsidRPr="000712FD" w:rsidTr="002F4427">
        <w:tc>
          <w:tcPr>
            <w:tcW w:w="2448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Неправильная оце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перспектив в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развитии предприним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тельства и эффе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тивности реализации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П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рограммы из-за пол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чения недостоверной 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260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291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89" w:type="dxa"/>
          </w:tcPr>
          <w:p w:rsidR="00DD6E84" w:rsidRPr="000712FD" w:rsidRDefault="00DD6E84" w:rsidP="002F4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методик оценки развития МСП в условиях неопределенности 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информации, а также проведение еж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квартального мониторинга сферы МСП с целью сбора необходимой 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  <w:r w:rsidRPr="000712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D6E84" w:rsidRPr="00E21C1D" w:rsidRDefault="00DD6E84" w:rsidP="00DD6E8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DD6E84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6"/>
        </w:rPr>
      </w:pPr>
    </w:p>
    <w:p w:rsidR="00DD6E84" w:rsidRPr="00843EEA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  <w:lang w:val="en-US"/>
        </w:rPr>
        <w:t>X</w:t>
      </w:r>
      <w:r w:rsidRPr="00843EEA">
        <w:rPr>
          <w:rFonts w:ascii="Times New Roman" w:hAnsi="Times New Roman"/>
          <w:b/>
          <w:color w:val="000000"/>
          <w:sz w:val="32"/>
          <w:szCs w:val="26"/>
        </w:rPr>
        <w:t>. Методика оценки эффективности Программы</w:t>
      </w:r>
    </w:p>
    <w:p w:rsidR="00DD6E84" w:rsidRPr="00E21C1D" w:rsidRDefault="00DD6E84" w:rsidP="00DD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В результате реализации мероприятий программы в 2016–2020гг. будут достигнуты следующие результаты, характеризующие экономическую, бюджетную и социальную эффективность реализации Программы: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1. Показатели экономической эффективности: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 предоставление услуг организаций, образующих инфраструктуру поддержки МСП, не менее чем </w:t>
      </w:r>
      <w:r>
        <w:rPr>
          <w:rFonts w:ascii="Times New Roman" w:hAnsi="Times New Roman"/>
          <w:sz w:val="28"/>
          <w:szCs w:val="26"/>
        </w:rPr>
        <w:t>2</w:t>
      </w:r>
      <w:r w:rsidRPr="006704AB">
        <w:rPr>
          <w:rFonts w:ascii="Times New Roman" w:hAnsi="Times New Roman"/>
          <w:sz w:val="28"/>
          <w:szCs w:val="26"/>
        </w:rPr>
        <w:t>0 субъектам малого предпринимательства (их работникам, стажёрам, владельцам и/или руководителям);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 обеспечение консультационных услуг по предоставлению грантов, субсидий по программам поддержки предпринимательства начинающим и действующим предприятиям - не менее </w:t>
      </w:r>
      <w:r>
        <w:rPr>
          <w:rFonts w:ascii="Times New Roman" w:hAnsi="Times New Roman"/>
          <w:sz w:val="28"/>
          <w:szCs w:val="26"/>
        </w:rPr>
        <w:t>2</w:t>
      </w:r>
      <w:r w:rsidRPr="006704AB">
        <w:rPr>
          <w:rFonts w:ascii="Times New Roman" w:hAnsi="Times New Roman"/>
          <w:sz w:val="28"/>
          <w:szCs w:val="26"/>
        </w:rPr>
        <w:t>0 ежегодно;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 создание не менее </w:t>
      </w:r>
      <w:r>
        <w:rPr>
          <w:rFonts w:ascii="Times New Roman" w:hAnsi="Times New Roman"/>
          <w:sz w:val="28"/>
          <w:szCs w:val="26"/>
        </w:rPr>
        <w:t>5</w:t>
      </w:r>
      <w:r w:rsidRPr="006704AB">
        <w:rPr>
          <w:rFonts w:ascii="Times New Roman" w:hAnsi="Times New Roman"/>
          <w:sz w:val="28"/>
          <w:szCs w:val="26"/>
        </w:rPr>
        <w:t xml:space="preserve"> новых субъектов </w:t>
      </w:r>
      <w:r>
        <w:rPr>
          <w:rFonts w:ascii="Times New Roman" w:hAnsi="Times New Roman"/>
          <w:sz w:val="28"/>
          <w:szCs w:val="26"/>
        </w:rPr>
        <w:t>МСП ежегодно</w:t>
      </w:r>
      <w:r w:rsidRPr="006704AB">
        <w:rPr>
          <w:rFonts w:ascii="Times New Roman" w:hAnsi="Times New Roman"/>
          <w:sz w:val="28"/>
          <w:szCs w:val="26"/>
        </w:rPr>
        <w:t>;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 проведение не менее чем </w:t>
      </w:r>
      <w:r>
        <w:rPr>
          <w:rFonts w:ascii="Times New Roman" w:hAnsi="Times New Roman"/>
          <w:sz w:val="28"/>
          <w:szCs w:val="26"/>
        </w:rPr>
        <w:t>4</w:t>
      </w:r>
      <w:r w:rsidRPr="006704AB">
        <w:rPr>
          <w:rFonts w:ascii="Times New Roman" w:hAnsi="Times New Roman"/>
          <w:sz w:val="28"/>
          <w:szCs w:val="26"/>
        </w:rPr>
        <w:t xml:space="preserve"> заседаний коллегиальных или совещательных органов в области развития МСП</w:t>
      </w:r>
      <w:r>
        <w:rPr>
          <w:rFonts w:ascii="Times New Roman" w:hAnsi="Times New Roman"/>
          <w:sz w:val="28"/>
          <w:szCs w:val="26"/>
        </w:rPr>
        <w:t xml:space="preserve"> ежегодно</w:t>
      </w:r>
      <w:r w:rsidRPr="006704AB">
        <w:rPr>
          <w:rFonts w:ascii="Times New Roman" w:hAnsi="Times New Roman"/>
          <w:sz w:val="28"/>
          <w:szCs w:val="26"/>
        </w:rPr>
        <w:t>.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2. Показатель бюджетной эффективности: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 обеспечение налоговых поступлений в бюджет </w:t>
      </w:r>
      <w:r>
        <w:rPr>
          <w:rFonts w:ascii="Times New Roman" w:hAnsi="Times New Roman"/>
          <w:sz w:val="28"/>
          <w:szCs w:val="26"/>
        </w:rPr>
        <w:t>Тюлячинского муниципального</w:t>
      </w:r>
      <w:r w:rsidRPr="006704AB">
        <w:rPr>
          <w:rFonts w:ascii="Times New Roman" w:hAnsi="Times New Roman"/>
          <w:sz w:val="28"/>
          <w:szCs w:val="26"/>
        </w:rPr>
        <w:t xml:space="preserve"> района от организаций и субъектов МСП – участников программы в размере не менее 30% от общего поступления средств (при условии сохранения нормативов отчислений в муниципальный бюджет и круга плательщиков единого налога на вмененный доход и налога, взимаемого по упрощенной системе налогообложения).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lastRenderedPageBreak/>
        <w:t>3. Показатели социальной эффективности: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 создание не менее чем </w:t>
      </w:r>
      <w:r>
        <w:rPr>
          <w:rFonts w:ascii="Times New Roman" w:hAnsi="Times New Roman"/>
          <w:sz w:val="28"/>
          <w:szCs w:val="26"/>
        </w:rPr>
        <w:t>2</w:t>
      </w:r>
      <w:r w:rsidRPr="006704AB">
        <w:rPr>
          <w:rFonts w:ascii="Times New Roman" w:hAnsi="Times New Roman"/>
          <w:sz w:val="28"/>
          <w:szCs w:val="26"/>
        </w:rPr>
        <w:t>0 дополнительных рабочих мест</w:t>
      </w:r>
      <w:r>
        <w:rPr>
          <w:rFonts w:ascii="Times New Roman" w:hAnsi="Times New Roman"/>
          <w:sz w:val="28"/>
          <w:szCs w:val="26"/>
        </w:rPr>
        <w:t xml:space="preserve"> ежегодно</w:t>
      </w:r>
      <w:r w:rsidRPr="006704AB">
        <w:rPr>
          <w:rFonts w:ascii="Times New Roman" w:hAnsi="Times New Roman"/>
          <w:sz w:val="28"/>
          <w:szCs w:val="26"/>
        </w:rPr>
        <w:t>;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 оказание помощи в повышении квалификации и переобучение не менее </w:t>
      </w:r>
      <w:r>
        <w:rPr>
          <w:rFonts w:ascii="Times New Roman" w:hAnsi="Times New Roman"/>
          <w:sz w:val="28"/>
          <w:szCs w:val="26"/>
        </w:rPr>
        <w:t>1</w:t>
      </w:r>
      <w:r w:rsidRPr="006704AB">
        <w:rPr>
          <w:rFonts w:ascii="Times New Roman" w:hAnsi="Times New Roman"/>
          <w:sz w:val="28"/>
          <w:szCs w:val="26"/>
        </w:rPr>
        <w:t>0 человек ежегодно;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 xml:space="preserve">-предоставление консультационных услуг не менее </w:t>
      </w:r>
      <w:r>
        <w:rPr>
          <w:rFonts w:ascii="Times New Roman" w:hAnsi="Times New Roman"/>
          <w:sz w:val="28"/>
          <w:szCs w:val="26"/>
        </w:rPr>
        <w:t>2</w:t>
      </w:r>
      <w:r w:rsidRPr="006704AB">
        <w:rPr>
          <w:rFonts w:ascii="Times New Roman" w:hAnsi="Times New Roman"/>
          <w:sz w:val="28"/>
          <w:szCs w:val="26"/>
        </w:rPr>
        <w:t>0 представителям малого и среднего бизнеса</w:t>
      </w:r>
      <w:r>
        <w:rPr>
          <w:rFonts w:ascii="Times New Roman" w:hAnsi="Times New Roman"/>
          <w:sz w:val="28"/>
          <w:szCs w:val="26"/>
        </w:rPr>
        <w:t xml:space="preserve"> ежегодно</w:t>
      </w:r>
      <w:r w:rsidRPr="006704AB">
        <w:rPr>
          <w:rFonts w:ascii="Times New Roman" w:hAnsi="Times New Roman"/>
          <w:sz w:val="28"/>
          <w:szCs w:val="26"/>
        </w:rPr>
        <w:t>.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Кроме того, достигнутые количественные показатели развития МСП в значительной степени трансформируются в качественные социальные результаты: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- насыщение потребительского рынка более качественными товарами и услугами.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Выводы о снижении или повышении эффективности программы являются основанием для подготовки предложений по корректировке мероприятий, предусмотренных Программой как в период ее реализации, так и по результатам ее завершения.</w:t>
      </w:r>
    </w:p>
    <w:p w:rsidR="00DD6E84" w:rsidRPr="006704AB" w:rsidRDefault="00DD6E84" w:rsidP="00DD6E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704AB">
        <w:rPr>
          <w:rFonts w:ascii="Times New Roman" w:hAnsi="Times New Roman"/>
          <w:sz w:val="28"/>
          <w:szCs w:val="26"/>
        </w:rPr>
        <w:t>Оценка эффективности программы выполняется с применением следующих обобщающих и частных показателей эффективности: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CB5E6E">
        <w:rPr>
          <w:rFonts w:cs="Calibri"/>
          <w:position w:val="-30"/>
          <w:sz w:val="28"/>
          <w:szCs w:val="28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.75pt">
            <v:imagedata r:id="rId5" o:title=""/>
          </v:shape>
        </w:object>
      </w:r>
      <w:r w:rsidRPr="00CB5E6E">
        <w:rPr>
          <w:rFonts w:cs="Calibri"/>
          <w:sz w:val="28"/>
          <w:szCs w:val="28"/>
        </w:rPr>
        <w:t xml:space="preserve">, </w:t>
      </w:r>
      <w:r w:rsidRPr="00CB5E6E">
        <w:rPr>
          <w:rFonts w:cs="Calibri"/>
          <w:szCs w:val="28"/>
        </w:rPr>
        <w:t>где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Д</w:t>
      </w:r>
      <w:r w:rsidRPr="00CB5E6E">
        <w:rPr>
          <w:rFonts w:cs="Calibri"/>
          <w:i/>
          <w:szCs w:val="28"/>
          <w:vertAlign w:val="subscript"/>
        </w:rPr>
        <w:t>Б</w:t>
      </w:r>
      <w:r w:rsidRPr="00CB5E6E">
        <w:rPr>
          <w:rFonts w:cs="Calibri"/>
          <w:szCs w:val="28"/>
        </w:rPr>
        <w:t xml:space="preserve"> – доля малых и средних предприятий в налоговых доходах </w:t>
      </w:r>
      <w:r>
        <w:rPr>
          <w:rFonts w:cs="Calibri"/>
          <w:szCs w:val="28"/>
        </w:rPr>
        <w:t>местного</w:t>
      </w:r>
      <w:r w:rsidRPr="00CB5E6E">
        <w:rPr>
          <w:rFonts w:cs="Calibri"/>
          <w:szCs w:val="28"/>
        </w:rPr>
        <w:t xml:space="preserve"> бюджета;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Н</w:t>
      </w:r>
      <w:r w:rsidRPr="00CB5E6E">
        <w:rPr>
          <w:rFonts w:cs="Calibri"/>
          <w:i/>
          <w:szCs w:val="28"/>
          <w:vertAlign w:val="subscript"/>
        </w:rPr>
        <w:t>МП</w:t>
      </w:r>
      <w:r w:rsidRPr="00CB5E6E">
        <w:rPr>
          <w:rFonts w:cs="Calibri"/>
          <w:szCs w:val="28"/>
        </w:rPr>
        <w:t xml:space="preserve"> – сумма налогов, уплаченных МСП;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Н</w:t>
      </w:r>
      <w:r w:rsidRPr="00CB5E6E">
        <w:rPr>
          <w:rFonts w:cs="Calibri"/>
          <w:i/>
          <w:szCs w:val="28"/>
          <w:vertAlign w:val="subscript"/>
        </w:rPr>
        <w:t>Б</w:t>
      </w:r>
      <w:r w:rsidRPr="00CB5E6E">
        <w:rPr>
          <w:rFonts w:cs="Calibri"/>
          <w:szCs w:val="28"/>
        </w:rPr>
        <w:t xml:space="preserve"> – налоговые доходы бюджета.</w:t>
      </w:r>
    </w:p>
    <w:p w:rsidR="00DD6E84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position w:val="-24"/>
          <w:sz w:val="28"/>
          <w:szCs w:val="28"/>
        </w:rPr>
        <w:object w:dxaOrig="1660" w:dyaOrig="620">
          <v:shape id="_x0000_i1026" type="#_x0000_t75" style="width:83.25pt;height:30.75pt">
            <v:imagedata r:id="rId6" o:title=""/>
          </v:shape>
        </w:object>
      </w:r>
      <w:r w:rsidRPr="00CB5E6E">
        <w:rPr>
          <w:rFonts w:cs="Calibri"/>
          <w:sz w:val="28"/>
          <w:szCs w:val="28"/>
        </w:rPr>
        <w:t xml:space="preserve">, </w:t>
      </w:r>
      <w:r w:rsidRPr="00CB5E6E">
        <w:rPr>
          <w:rFonts w:cs="Calibri"/>
          <w:szCs w:val="28"/>
        </w:rPr>
        <w:t>где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Р</w:t>
      </w:r>
      <w:r w:rsidRPr="00CB5E6E">
        <w:rPr>
          <w:rFonts w:cs="Calibri"/>
          <w:szCs w:val="28"/>
        </w:rPr>
        <w:t xml:space="preserve"> – плотность малых предприятий;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К</w:t>
      </w:r>
      <w:r w:rsidRPr="00CB5E6E">
        <w:rPr>
          <w:rFonts w:cs="Calibri"/>
          <w:i/>
          <w:szCs w:val="28"/>
          <w:vertAlign w:val="subscript"/>
        </w:rPr>
        <w:t>МП</w:t>
      </w:r>
      <w:r w:rsidRPr="00CB5E6E">
        <w:rPr>
          <w:rFonts w:cs="Calibri"/>
          <w:szCs w:val="28"/>
        </w:rPr>
        <w:t xml:space="preserve"> – количество малых предприятий </w:t>
      </w:r>
      <w:r>
        <w:rPr>
          <w:rFonts w:cs="Calibri"/>
          <w:szCs w:val="28"/>
        </w:rPr>
        <w:t>муниципальном районе</w:t>
      </w:r>
      <w:r w:rsidRPr="00CB5E6E">
        <w:rPr>
          <w:rFonts w:cs="Calibri"/>
          <w:szCs w:val="28"/>
        </w:rPr>
        <w:t>;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Ч</w:t>
      </w:r>
      <w:r w:rsidRPr="00CB5E6E">
        <w:rPr>
          <w:rFonts w:cs="Calibri"/>
          <w:szCs w:val="28"/>
        </w:rPr>
        <w:t xml:space="preserve"> – численность населения </w:t>
      </w:r>
      <w:r>
        <w:rPr>
          <w:rFonts w:cs="Calibri"/>
          <w:szCs w:val="28"/>
        </w:rPr>
        <w:t>муниципального района</w:t>
      </w:r>
      <w:r w:rsidRPr="00CB5E6E">
        <w:rPr>
          <w:rFonts w:cs="Calibri"/>
          <w:szCs w:val="28"/>
        </w:rPr>
        <w:t>.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CB5E6E">
        <w:rPr>
          <w:rFonts w:cs="Calibri"/>
          <w:position w:val="-30"/>
          <w:sz w:val="28"/>
          <w:szCs w:val="28"/>
        </w:rPr>
        <w:object w:dxaOrig="1160" w:dyaOrig="680">
          <v:shape id="_x0000_i1027" type="#_x0000_t75" style="width:57.75pt;height:33.75pt">
            <v:imagedata r:id="rId7" o:title=""/>
          </v:shape>
        </w:object>
      </w:r>
      <w:r w:rsidRPr="00CB5E6E">
        <w:rPr>
          <w:rFonts w:cs="Calibri"/>
          <w:sz w:val="28"/>
          <w:szCs w:val="28"/>
        </w:rPr>
        <w:t xml:space="preserve">, </w:t>
      </w:r>
      <w:r w:rsidRPr="00CB5E6E">
        <w:rPr>
          <w:rFonts w:cs="Calibri"/>
          <w:szCs w:val="28"/>
        </w:rPr>
        <w:t>где</w:t>
      </w:r>
    </w:p>
    <w:p w:rsidR="00DD6E84" w:rsidRPr="00CB5E6E" w:rsidRDefault="00DD6E84" w:rsidP="00DD6E84">
      <w:pPr>
        <w:autoSpaceDE w:val="0"/>
        <w:autoSpaceDN w:val="0"/>
        <w:adjustRightInd w:val="0"/>
        <w:ind w:left="1134" w:firstLine="709"/>
        <w:contextualSpacing/>
        <w:rPr>
          <w:rFonts w:ascii="ArialMT" w:hAnsi="ArialMT" w:cs="ArialMT"/>
        </w:rPr>
      </w:pPr>
      <w:r w:rsidRPr="00CB5E6E">
        <w:rPr>
          <w:rFonts w:ascii="TimesNewRomanPS-ItalicMT" w:hAnsi="TimesNewRomanPS-ItalicMT" w:cs="TimesNewRomanPS-ItalicMT"/>
          <w:i/>
          <w:iCs/>
        </w:rPr>
        <w:lastRenderedPageBreak/>
        <w:t>Д</w:t>
      </w:r>
      <w:r w:rsidRPr="00CB5E6E">
        <w:rPr>
          <w:rFonts w:ascii="TimesNewRomanPS-ItalicMT" w:hAnsi="TimesNewRomanPS-ItalicMT" w:cs="TimesNewRomanPS-ItalicMT"/>
          <w:i/>
          <w:iCs/>
          <w:vertAlign w:val="subscript"/>
        </w:rPr>
        <w:t>Ч</w:t>
      </w:r>
      <w:r w:rsidRPr="00CB5E6E">
        <w:rPr>
          <w:rFonts w:ascii="ArialMT" w:hAnsi="ArialMT" w:cs="ArialMT"/>
        </w:rPr>
        <w:t xml:space="preserve"> </w:t>
      </w:r>
      <w:r w:rsidRPr="00CB5E6E">
        <w:rPr>
          <w:rFonts w:cs="Calibri"/>
        </w:rPr>
        <w:t xml:space="preserve">– </w:t>
      </w:r>
      <w:r w:rsidRPr="00CB5E6E">
        <w:rPr>
          <w:rFonts w:ascii="ArialMT" w:hAnsi="ArialMT" w:cs="ArialMT"/>
        </w:rPr>
        <w:t xml:space="preserve">доля работающих в малом бизнесе в экономически активном населении </w:t>
      </w:r>
      <w:r>
        <w:rPr>
          <w:rFonts w:cs="Calibri"/>
          <w:szCs w:val="28"/>
        </w:rPr>
        <w:t>муниципального района</w:t>
      </w:r>
      <w:r w:rsidRPr="00CB5E6E">
        <w:rPr>
          <w:rFonts w:ascii="ArialMT" w:hAnsi="ArialMT" w:cs="ArialMT"/>
        </w:rPr>
        <w:t xml:space="preserve"> ;</w:t>
      </w:r>
    </w:p>
    <w:p w:rsidR="00DD6E84" w:rsidRPr="00CB5E6E" w:rsidRDefault="00DD6E84" w:rsidP="00DD6E84">
      <w:pPr>
        <w:autoSpaceDE w:val="0"/>
        <w:autoSpaceDN w:val="0"/>
        <w:adjustRightInd w:val="0"/>
        <w:ind w:left="1134" w:firstLine="709"/>
        <w:contextualSpacing/>
        <w:rPr>
          <w:rFonts w:ascii="ArialMT" w:hAnsi="ArialMT" w:cs="ArialMT"/>
        </w:rPr>
      </w:pPr>
      <w:r w:rsidRPr="00CB5E6E">
        <w:rPr>
          <w:rFonts w:ascii="TimesNewRomanPS-ItalicMT" w:hAnsi="TimesNewRomanPS-ItalicMT" w:cs="TimesNewRomanPS-ItalicMT"/>
          <w:i/>
          <w:iCs/>
        </w:rPr>
        <w:t>Ч</w:t>
      </w:r>
      <w:r w:rsidRPr="00CB5E6E">
        <w:rPr>
          <w:rFonts w:ascii="TimesNewRomanPS-ItalicMT" w:hAnsi="TimesNewRomanPS-ItalicMT" w:cs="TimesNewRomanPS-ItalicMT"/>
          <w:i/>
          <w:iCs/>
          <w:vertAlign w:val="subscript"/>
        </w:rPr>
        <w:t xml:space="preserve">МП </w:t>
      </w:r>
      <w:r w:rsidRPr="00CB5E6E">
        <w:rPr>
          <w:rFonts w:cs="Calibri"/>
        </w:rPr>
        <w:t xml:space="preserve">– </w:t>
      </w:r>
      <w:r w:rsidRPr="00CB5E6E">
        <w:rPr>
          <w:rFonts w:ascii="ArialMT" w:hAnsi="ArialMT" w:cs="ArialMT"/>
        </w:rPr>
        <w:t>численность работающих в МСП;</w:t>
      </w:r>
    </w:p>
    <w:p w:rsidR="00DD6E84" w:rsidRPr="00CB5E6E" w:rsidRDefault="00DD6E84" w:rsidP="00DD6E84">
      <w:pPr>
        <w:autoSpaceDE w:val="0"/>
        <w:autoSpaceDN w:val="0"/>
        <w:adjustRightInd w:val="0"/>
        <w:ind w:left="1134" w:firstLine="709"/>
        <w:contextualSpacing/>
        <w:rPr>
          <w:rFonts w:ascii="ArialMT" w:hAnsi="ArialMT" w:cs="ArialMT"/>
        </w:rPr>
      </w:pPr>
      <w:r w:rsidRPr="00CB5E6E">
        <w:rPr>
          <w:rFonts w:ascii="TimesNewRomanPS-ItalicMT" w:hAnsi="TimesNewRomanPS-ItalicMT" w:cs="TimesNewRomanPS-ItalicMT"/>
          <w:i/>
          <w:iCs/>
        </w:rPr>
        <w:t>Ч</w:t>
      </w:r>
      <w:r w:rsidRPr="00CB5E6E">
        <w:rPr>
          <w:rFonts w:ascii="TimesNewRomanPS-ItalicMT" w:hAnsi="TimesNewRomanPS-ItalicMT" w:cs="TimesNewRomanPS-ItalicMT"/>
          <w:i/>
          <w:iCs/>
          <w:vertAlign w:val="subscript"/>
        </w:rPr>
        <w:t>А</w:t>
      </w:r>
      <w:r w:rsidRPr="00CB5E6E">
        <w:rPr>
          <w:rFonts w:ascii="TimesNewRomanPS-ItalicMT" w:hAnsi="TimesNewRomanPS-ItalicMT" w:cs="TimesNewRomanPS-ItalicMT"/>
          <w:i/>
          <w:iCs/>
        </w:rPr>
        <w:t xml:space="preserve"> </w:t>
      </w:r>
      <w:r w:rsidRPr="00CB5E6E">
        <w:rPr>
          <w:rFonts w:cs="Calibri"/>
        </w:rPr>
        <w:t xml:space="preserve">– </w:t>
      </w:r>
      <w:r w:rsidRPr="00CB5E6E">
        <w:rPr>
          <w:rFonts w:ascii="ArialMT" w:hAnsi="ArialMT" w:cs="ArialMT"/>
        </w:rPr>
        <w:t xml:space="preserve">численность экономически активного населения </w:t>
      </w:r>
      <w:r>
        <w:rPr>
          <w:rFonts w:cs="Calibri"/>
          <w:szCs w:val="28"/>
        </w:rPr>
        <w:t>муниципального района</w:t>
      </w:r>
      <w:r w:rsidRPr="00CB5E6E">
        <w:rPr>
          <w:rFonts w:ascii="ArialMT" w:hAnsi="ArialMT" w:cs="ArialMT"/>
        </w:rPr>
        <w:t>.</w:t>
      </w:r>
    </w:p>
    <w:p w:rsidR="00DD6E84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position w:val="-30"/>
          <w:sz w:val="28"/>
          <w:szCs w:val="28"/>
        </w:rPr>
        <w:object w:dxaOrig="999" w:dyaOrig="680">
          <v:shape id="_x0000_i1028" type="#_x0000_t75" style="width:50.25pt;height:33.75pt">
            <v:imagedata r:id="rId8" o:title=""/>
          </v:shape>
        </w:object>
      </w:r>
      <w:r w:rsidRPr="00CB5E6E">
        <w:rPr>
          <w:rFonts w:cs="Calibri"/>
          <w:sz w:val="28"/>
          <w:szCs w:val="28"/>
        </w:rPr>
        <w:t xml:space="preserve">, </w:t>
      </w:r>
      <w:r w:rsidRPr="00CB5E6E">
        <w:rPr>
          <w:rFonts w:cs="Calibri"/>
          <w:szCs w:val="28"/>
        </w:rPr>
        <w:t>где</w:t>
      </w:r>
    </w:p>
    <w:p w:rsidR="00DD6E84" w:rsidRPr="00CB5E6E" w:rsidRDefault="00DD6E84" w:rsidP="00DD6E84">
      <w:pPr>
        <w:tabs>
          <w:tab w:val="left" w:pos="851"/>
        </w:tabs>
        <w:autoSpaceDE w:val="0"/>
        <w:autoSpaceDN w:val="0"/>
        <w:adjustRightInd w:val="0"/>
        <w:ind w:left="1134"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Д</w:t>
      </w:r>
      <w:r w:rsidRPr="00CB5E6E">
        <w:rPr>
          <w:rFonts w:cs="Calibri"/>
          <w:i/>
          <w:szCs w:val="28"/>
          <w:vertAlign w:val="subscript"/>
        </w:rPr>
        <w:t>С</w:t>
      </w:r>
      <w:r w:rsidRPr="00CB5E6E">
        <w:rPr>
          <w:rFonts w:cs="Calibri"/>
          <w:szCs w:val="28"/>
        </w:rPr>
        <w:t xml:space="preserve"> </w:t>
      </w:r>
      <w:r w:rsidRPr="00CB5E6E">
        <w:rPr>
          <w:rFonts w:cs="Calibri"/>
        </w:rPr>
        <w:t xml:space="preserve">– </w:t>
      </w:r>
      <w:r w:rsidRPr="00CB5E6E">
        <w:rPr>
          <w:rFonts w:cs="Calibri"/>
          <w:szCs w:val="28"/>
        </w:rPr>
        <w:t>доля созданных рабочих мест в общей численности экономически активного населения;</w:t>
      </w:r>
    </w:p>
    <w:p w:rsidR="00DD6E84" w:rsidRPr="00CB5E6E" w:rsidRDefault="00DD6E84" w:rsidP="00DD6E84">
      <w:pPr>
        <w:tabs>
          <w:tab w:val="left" w:pos="851"/>
        </w:tabs>
        <w:autoSpaceDE w:val="0"/>
        <w:autoSpaceDN w:val="0"/>
        <w:adjustRightInd w:val="0"/>
        <w:ind w:left="1134" w:firstLine="709"/>
        <w:contextualSpacing/>
        <w:jc w:val="both"/>
        <w:rPr>
          <w:rFonts w:cs="Calibri"/>
          <w:szCs w:val="28"/>
        </w:rPr>
      </w:pPr>
      <w:r w:rsidRPr="00CB5E6E">
        <w:rPr>
          <w:rFonts w:cs="Calibri"/>
          <w:i/>
          <w:szCs w:val="28"/>
        </w:rPr>
        <w:t>Ч</w:t>
      </w:r>
      <w:r w:rsidRPr="00CB5E6E">
        <w:rPr>
          <w:rFonts w:cs="Calibri"/>
          <w:i/>
          <w:szCs w:val="28"/>
          <w:vertAlign w:val="subscript"/>
        </w:rPr>
        <w:t>Н</w:t>
      </w:r>
      <w:r w:rsidRPr="00CB5E6E">
        <w:rPr>
          <w:rFonts w:cs="Calibri"/>
          <w:szCs w:val="28"/>
        </w:rPr>
        <w:t xml:space="preserve"> </w:t>
      </w:r>
      <w:r w:rsidRPr="00CB5E6E">
        <w:rPr>
          <w:rFonts w:cs="Calibri"/>
        </w:rPr>
        <w:t>–</w:t>
      </w:r>
      <w:r w:rsidRPr="00CB5E6E">
        <w:rPr>
          <w:rFonts w:cs="Calibri"/>
          <w:szCs w:val="28"/>
        </w:rPr>
        <w:t xml:space="preserve"> количество созданных новых рабочих мест.</w:t>
      </w:r>
    </w:p>
    <w:p w:rsidR="00DD6E84" w:rsidRPr="00CB5E6E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</w:p>
    <w:p w:rsidR="00DD6E84" w:rsidRPr="00445CD2" w:rsidRDefault="00DD6E84" w:rsidP="00DD6E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445CD2">
        <w:rPr>
          <w:rFonts w:ascii="Times New Roman" w:hAnsi="Times New Roman"/>
          <w:sz w:val="28"/>
          <w:szCs w:val="26"/>
        </w:rPr>
        <w:t>Таким образом, расчет указанных выше показателей позволит оценить обеспечивает ли реализация программы устойчивое развитие малого и среднего предпринимательства, способствует ли созданию новых рабочих мест, рациональному использованию природных, материальных и трудовых ресурсов и пополнению бюджета.</w:t>
      </w:r>
    </w:p>
    <w:p w:rsidR="00DD6E84" w:rsidRPr="00620B89" w:rsidRDefault="00DD6E84" w:rsidP="00DD6E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DD6E84" w:rsidRPr="00620B89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620B89">
        <w:rPr>
          <w:rFonts w:ascii="Times New Roman" w:hAnsi="Times New Roman"/>
          <w:b/>
          <w:sz w:val="28"/>
          <w:szCs w:val="26"/>
        </w:rPr>
        <w:t>Экономическая эффективность</w:t>
      </w:r>
      <w:r w:rsidRPr="00620B89">
        <w:rPr>
          <w:rFonts w:ascii="Times New Roman" w:hAnsi="Times New Roman"/>
          <w:sz w:val="28"/>
          <w:szCs w:val="26"/>
        </w:rPr>
        <w:t xml:space="preserve"> Программы оценивается по итогам каждого календарного года реализации Программы и в целом по итогам реализации Програ</w:t>
      </w:r>
      <w:r w:rsidRPr="00620B89">
        <w:rPr>
          <w:rFonts w:ascii="Times New Roman" w:hAnsi="Times New Roman"/>
          <w:sz w:val="28"/>
          <w:szCs w:val="26"/>
        </w:rPr>
        <w:t>м</w:t>
      </w:r>
      <w:r w:rsidRPr="00620B89">
        <w:rPr>
          <w:rFonts w:ascii="Times New Roman" w:hAnsi="Times New Roman"/>
          <w:sz w:val="28"/>
          <w:szCs w:val="26"/>
        </w:rPr>
        <w:t>мы путем сопоставления объема налоговых отчислений в бюджеты разного уровня от субъектов МСП, получивших субсидии, к объему средств, затраченных на финансовую поддержку субъектов МСП (при условии выделения средств на фина</w:t>
      </w:r>
      <w:r w:rsidRPr="00620B89">
        <w:rPr>
          <w:rFonts w:ascii="Times New Roman" w:hAnsi="Times New Roman"/>
          <w:sz w:val="28"/>
          <w:szCs w:val="26"/>
        </w:rPr>
        <w:t>н</w:t>
      </w:r>
      <w:r w:rsidRPr="00620B89">
        <w:rPr>
          <w:rFonts w:ascii="Times New Roman" w:hAnsi="Times New Roman"/>
          <w:sz w:val="28"/>
          <w:szCs w:val="26"/>
        </w:rPr>
        <w:t xml:space="preserve">совую поддержку). </w:t>
      </w:r>
    </w:p>
    <w:p w:rsidR="00DD6E84" w:rsidRPr="00620B89" w:rsidRDefault="00DD6E84" w:rsidP="00DD6E84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620B89">
        <w:rPr>
          <w:rFonts w:ascii="Times New Roman" w:hAnsi="Times New Roman"/>
          <w:b/>
          <w:sz w:val="28"/>
          <w:szCs w:val="26"/>
        </w:rPr>
        <w:t>Формула</w:t>
      </w:r>
    </w:p>
    <w:p w:rsidR="00DD6E84" w:rsidRPr="00874541" w:rsidRDefault="00DD6E84" w:rsidP="00DD6E84">
      <w:pPr>
        <w:spacing w:after="0" w:line="360" w:lineRule="auto"/>
        <w:jc w:val="both"/>
        <w:rPr>
          <w:rFonts w:ascii="Times New Roman" w:hAnsi="Times New Roman"/>
          <w:b/>
          <w:sz w:val="20"/>
          <w:szCs w:val="26"/>
        </w:rPr>
      </w:pPr>
      <w:r w:rsidRPr="00874541">
        <w:rPr>
          <w:rFonts w:cs="Calibri"/>
          <w:i/>
          <w:szCs w:val="28"/>
        </w:rPr>
        <w:t>ЭЭ=Н/С</w:t>
      </w:r>
      <w:r w:rsidRPr="00874541">
        <w:rPr>
          <w:rFonts w:ascii="Times New Roman" w:hAnsi="Times New Roman"/>
          <w:b/>
          <w:sz w:val="20"/>
          <w:szCs w:val="26"/>
        </w:rPr>
        <w:t xml:space="preserve">, </w:t>
      </w:r>
      <w:r w:rsidRPr="00874541">
        <w:rPr>
          <w:rFonts w:ascii="Times New Roman" w:hAnsi="Times New Roman"/>
          <w:sz w:val="20"/>
          <w:szCs w:val="26"/>
        </w:rPr>
        <w:t>где:</w:t>
      </w:r>
    </w:p>
    <w:p w:rsidR="00DD6E84" w:rsidRPr="00874541" w:rsidRDefault="00DD6E84" w:rsidP="00DD6E84">
      <w:pPr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  <w:r w:rsidRPr="00874541">
        <w:rPr>
          <w:rFonts w:cs="Calibri"/>
          <w:i/>
          <w:szCs w:val="28"/>
        </w:rPr>
        <w:t>ЭЭ</w:t>
      </w:r>
      <w:r w:rsidRPr="00874541">
        <w:rPr>
          <w:rFonts w:ascii="Times New Roman" w:hAnsi="Times New Roman"/>
          <w:b/>
          <w:sz w:val="20"/>
          <w:szCs w:val="26"/>
        </w:rPr>
        <w:t xml:space="preserve"> – </w:t>
      </w:r>
      <w:r w:rsidRPr="00874541">
        <w:rPr>
          <w:rFonts w:ascii="ArialMT" w:hAnsi="ArialMT" w:cs="ArialMT"/>
        </w:rPr>
        <w:t>экономическая эффективность реализации Программы</w:t>
      </w:r>
      <w:r w:rsidRPr="00874541">
        <w:rPr>
          <w:rFonts w:ascii="Times New Roman" w:hAnsi="Times New Roman"/>
          <w:sz w:val="20"/>
          <w:szCs w:val="26"/>
        </w:rPr>
        <w:t>;</w:t>
      </w:r>
    </w:p>
    <w:p w:rsidR="00DD6E84" w:rsidRPr="00874541" w:rsidRDefault="00DD6E84" w:rsidP="00DD6E84">
      <w:pPr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  <w:r w:rsidRPr="00874541">
        <w:rPr>
          <w:rFonts w:cs="Calibri"/>
          <w:i/>
          <w:szCs w:val="28"/>
        </w:rPr>
        <w:t>Н</w:t>
      </w:r>
      <w:r w:rsidRPr="00874541">
        <w:rPr>
          <w:rFonts w:ascii="Times New Roman" w:hAnsi="Times New Roman"/>
          <w:sz w:val="20"/>
          <w:szCs w:val="26"/>
        </w:rPr>
        <w:t xml:space="preserve"> – </w:t>
      </w:r>
      <w:r w:rsidRPr="00874541">
        <w:rPr>
          <w:rFonts w:ascii="ArialMT" w:hAnsi="ArialMT" w:cs="ArialMT"/>
        </w:rPr>
        <w:t>объем налоговых отчислений за год от субъектов МСП, получивших по</w:t>
      </w:r>
      <w:r w:rsidRPr="00874541">
        <w:rPr>
          <w:rFonts w:ascii="ArialMT" w:hAnsi="ArialMT" w:cs="ArialMT"/>
        </w:rPr>
        <w:t>д</w:t>
      </w:r>
      <w:r w:rsidRPr="00874541">
        <w:rPr>
          <w:rFonts w:ascii="ArialMT" w:hAnsi="ArialMT" w:cs="ArialMT"/>
        </w:rPr>
        <w:t>держку</w:t>
      </w:r>
      <w:r w:rsidRPr="00874541">
        <w:rPr>
          <w:rFonts w:ascii="Times New Roman" w:hAnsi="Times New Roman"/>
          <w:sz w:val="20"/>
          <w:szCs w:val="26"/>
        </w:rPr>
        <w:t>;</w:t>
      </w:r>
    </w:p>
    <w:p w:rsidR="00DD6E84" w:rsidRPr="00874541" w:rsidRDefault="00DD6E84" w:rsidP="00DD6E84">
      <w:pPr>
        <w:spacing w:after="0" w:line="360" w:lineRule="auto"/>
        <w:jc w:val="both"/>
        <w:rPr>
          <w:rFonts w:ascii="Times New Roman" w:hAnsi="Times New Roman"/>
          <w:sz w:val="20"/>
          <w:szCs w:val="26"/>
        </w:rPr>
      </w:pPr>
      <w:r w:rsidRPr="00874541">
        <w:rPr>
          <w:rFonts w:cs="Calibri"/>
          <w:i/>
          <w:szCs w:val="28"/>
        </w:rPr>
        <w:t>С</w:t>
      </w:r>
      <w:r w:rsidRPr="00874541">
        <w:rPr>
          <w:rFonts w:ascii="Times New Roman" w:hAnsi="Times New Roman"/>
          <w:sz w:val="20"/>
          <w:szCs w:val="26"/>
        </w:rPr>
        <w:t xml:space="preserve"> – </w:t>
      </w:r>
      <w:r w:rsidRPr="00874541">
        <w:rPr>
          <w:rFonts w:ascii="ArialMT" w:hAnsi="ArialMT" w:cs="ArialMT"/>
        </w:rPr>
        <w:t>объем бюджетных средств, затраченных на финансовую поддержку субъе</w:t>
      </w:r>
      <w:r w:rsidRPr="00874541">
        <w:rPr>
          <w:rFonts w:ascii="ArialMT" w:hAnsi="ArialMT" w:cs="ArialMT"/>
        </w:rPr>
        <w:t>к</w:t>
      </w:r>
      <w:r w:rsidRPr="00874541">
        <w:rPr>
          <w:rFonts w:ascii="ArialMT" w:hAnsi="ArialMT" w:cs="ArialMT"/>
        </w:rPr>
        <w:t>тов МСП</w:t>
      </w:r>
      <w:r w:rsidRPr="00874541">
        <w:rPr>
          <w:rFonts w:ascii="Times New Roman" w:hAnsi="Times New Roman"/>
          <w:sz w:val="20"/>
          <w:szCs w:val="26"/>
        </w:rPr>
        <w:t>.</w:t>
      </w:r>
    </w:p>
    <w:p w:rsidR="00DD6E84" w:rsidRPr="00620B89" w:rsidRDefault="00DD6E84" w:rsidP="00DD6E8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</w:p>
    <w:p w:rsidR="00DD6E84" w:rsidRPr="00620B89" w:rsidRDefault="00DD6E84" w:rsidP="00DD6E84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620B89">
        <w:rPr>
          <w:rFonts w:ascii="Times New Roman" w:hAnsi="Times New Roman"/>
          <w:sz w:val="28"/>
          <w:szCs w:val="26"/>
        </w:rPr>
        <w:tab/>
        <w:t>Реализация Программы считается эффективной, если показатель экон</w:t>
      </w:r>
      <w:r w:rsidRPr="00620B89">
        <w:rPr>
          <w:rFonts w:ascii="Times New Roman" w:hAnsi="Times New Roman"/>
          <w:sz w:val="28"/>
          <w:szCs w:val="26"/>
        </w:rPr>
        <w:t>о</w:t>
      </w:r>
      <w:r w:rsidRPr="00620B89">
        <w:rPr>
          <w:rFonts w:ascii="Times New Roman" w:hAnsi="Times New Roman"/>
          <w:sz w:val="28"/>
          <w:szCs w:val="26"/>
        </w:rPr>
        <w:t xml:space="preserve">мической эффективности (ЭЭ) превышает </w:t>
      </w:r>
      <w:r w:rsidRPr="00620B89">
        <w:rPr>
          <w:rFonts w:ascii="Times New Roman" w:hAnsi="Times New Roman"/>
          <w:b/>
          <w:sz w:val="28"/>
          <w:szCs w:val="26"/>
        </w:rPr>
        <w:t>1.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Контроль за реализацией муниципальной программы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Руководителем Исполнительного комитета Тюлячинского муниципального района Республики Татарстан</w:t>
      </w:r>
      <w:r w:rsidRPr="00EF7B1E">
        <w:rPr>
          <w:rFonts w:ascii="Times New Roman" w:hAnsi="Times New Roman"/>
          <w:sz w:val="28"/>
          <w:szCs w:val="28"/>
          <w:lang w:eastAsia="ru-RU"/>
        </w:rPr>
        <w:t>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С целью контроля за реализацией муниципальной программы исполнитель муниципальной программы раз в полугодие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течении 45дней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отчетн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, направляет </w:t>
      </w:r>
      <w:r>
        <w:rPr>
          <w:rFonts w:ascii="Times New Roman" w:hAnsi="Times New Roman"/>
          <w:sz w:val="28"/>
          <w:szCs w:val="28"/>
          <w:lang w:eastAsia="ru-RU"/>
        </w:rPr>
        <w:t>Руководителю Исполнительного комитета Тюлячинского муниципального района Республики Татарстан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оперативный отчет, который содержит: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7B1E">
        <w:rPr>
          <w:rFonts w:ascii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Исполнитель Программы ежегодно готовит годовой отчет о реализации муниципальной программы и до 1 марта года, следующего за отчетным, представляет его </w:t>
      </w:r>
      <w:r>
        <w:rPr>
          <w:rFonts w:ascii="Times New Roman" w:hAnsi="Times New Roman"/>
          <w:sz w:val="28"/>
          <w:szCs w:val="28"/>
          <w:lang w:eastAsia="ru-RU"/>
        </w:rPr>
        <w:t>Руководителю Исполнительного комитета Тюлячинского муниципального района Республики Татарстан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для оценки эффективности реализации муниципальной программы.</w:t>
      </w:r>
    </w:p>
    <w:p w:rsidR="00DD6E84" w:rsidRPr="00EF7B1E" w:rsidRDefault="00DD6E84" w:rsidP="00DD6E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После окончания срока реализации муниципальной программы исполнитель представляет </w:t>
      </w:r>
      <w:r>
        <w:rPr>
          <w:rFonts w:ascii="Times New Roman" w:hAnsi="Times New Roman"/>
          <w:sz w:val="28"/>
          <w:szCs w:val="28"/>
          <w:lang w:eastAsia="ru-RU"/>
        </w:rPr>
        <w:t>Руководителю Исполнительного комитета Тюлячинского муниципального района Республики Татарстан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на утверждение не позднее 1 июня года, следующего за последним годом реализации муниципальной программы, итоговый отчет о ее реализации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F7B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6E84" w:rsidRDefault="00DD6E84" w:rsidP="00DD6E84"/>
    <w:p w:rsidR="002314EE" w:rsidRDefault="002314EE"/>
    <w:sectPr w:rsidR="002314EE" w:rsidSect="00ED6D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90"/>
    <w:multiLevelType w:val="hybridMultilevel"/>
    <w:tmpl w:val="414A1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F3503"/>
    <w:multiLevelType w:val="multilevel"/>
    <w:tmpl w:val="4CF48D08"/>
    <w:lvl w:ilvl="0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CA0DB3"/>
    <w:multiLevelType w:val="hybridMultilevel"/>
    <w:tmpl w:val="5ADAD3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61E7865"/>
    <w:multiLevelType w:val="hybridMultilevel"/>
    <w:tmpl w:val="2C400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73BD4"/>
    <w:multiLevelType w:val="hybridMultilevel"/>
    <w:tmpl w:val="C6925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121EA2"/>
    <w:multiLevelType w:val="hybridMultilevel"/>
    <w:tmpl w:val="939089FA"/>
    <w:lvl w:ilvl="0" w:tplc="C3C04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D6747"/>
    <w:multiLevelType w:val="hybridMultilevel"/>
    <w:tmpl w:val="CB867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27535"/>
    <w:multiLevelType w:val="hybridMultilevel"/>
    <w:tmpl w:val="67DA82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55B7E25"/>
    <w:multiLevelType w:val="hybridMultilevel"/>
    <w:tmpl w:val="58484D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69F7300"/>
    <w:multiLevelType w:val="hybridMultilevel"/>
    <w:tmpl w:val="4CF48D08"/>
    <w:lvl w:ilvl="0" w:tplc="18782A5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7E32298"/>
    <w:multiLevelType w:val="hybridMultilevel"/>
    <w:tmpl w:val="23A621A0"/>
    <w:lvl w:ilvl="0" w:tplc="84788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4669C"/>
    <w:multiLevelType w:val="hybridMultilevel"/>
    <w:tmpl w:val="9440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E84"/>
    <w:rsid w:val="002314EE"/>
    <w:rsid w:val="002A2471"/>
    <w:rsid w:val="00D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84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DD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D6E84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DD6E84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DD6E84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ListParagraph">
    <w:name w:val="List Paragraph"/>
    <w:basedOn w:val="a"/>
    <w:rsid w:val="00DD6E84"/>
    <w:pPr>
      <w:ind w:left="720"/>
      <w:contextualSpacing/>
    </w:pPr>
  </w:style>
  <w:style w:type="paragraph" w:customStyle="1" w:styleId="ConsPlusNormal">
    <w:name w:val="ConsPlusNormal"/>
    <w:rsid w:val="00DD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6E84"/>
    <w:pPr>
      <w:spacing w:after="0" w:line="240" w:lineRule="auto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E84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D6E8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DD6E84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DD6E8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7281</Words>
  <Characters>41508</Characters>
  <Application>Microsoft Office Word</Application>
  <DocSecurity>0</DocSecurity>
  <Lines>345</Lines>
  <Paragraphs>97</Paragraphs>
  <ScaleCrop>false</ScaleCrop>
  <Company/>
  <LinksUpToDate>false</LinksUpToDate>
  <CharactersWithSpaces>48692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2018-11-29T11:27:00Z</dcterms:created>
  <dcterms:modified xsi:type="dcterms:W3CDTF">2018-11-29T11:27:00Z</dcterms:modified>
</cp:coreProperties>
</file>